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BA3079">
        <w:trPr>
          <w:gridAfter w:val="1"/>
          <w:wAfter w:w="16" w:type="dxa"/>
          <w:trHeight w:val="233"/>
        </w:trPr>
        <w:tc>
          <w:tcPr>
            <w:tcW w:w="8075" w:type="dxa"/>
            <w:gridSpan w:val="3"/>
            <w:vAlign w:val="center"/>
          </w:tcPr>
          <w:p w14:paraId="5BE5DF4F" w14:textId="4A55C9F9" w:rsidR="00737E40" w:rsidRPr="004D3184" w:rsidRDefault="004D3184" w:rsidP="00BA3079">
            <w:pPr>
              <w:jc w:val="center"/>
              <w:rPr>
                <w:rFonts w:ascii="Arial" w:hAnsi="Arial" w:cs="Arial"/>
                <w:b/>
                <w:bCs/>
                <w:sz w:val="20"/>
                <w:szCs w:val="20"/>
              </w:rPr>
            </w:pPr>
            <w:r w:rsidRPr="004D3184">
              <w:rPr>
                <w:rStyle w:val="cf01"/>
                <w:rFonts w:ascii="Arial" w:hAnsi="Arial" w:cs="Arial"/>
                <w:b/>
                <w:bCs/>
                <w:sz w:val="20"/>
              </w:rPr>
              <w:t>TARPTAUTINIO PIRKIMO</w:t>
            </w:r>
            <w:r w:rsidRPr="004D3184">
              <w:rPr>
                <w:rStyle w:val="cf01"/>
                <w:rFonts w:ascii="Arial" w:hAnsi="Arial" w:cs="Arial"/>
                <w:b/>
                <w:bCs/>
                <w:color w:val="FF0000"/>
                <w:sz w:val="20"/>
                <w:szCs w:val="20"/>
              </w:rPr>
              <w:t xml:space="preserve"> </w:t>
            </w:r>
            <w:r w:rsidRPr="004D3184">
              <w:rPr>
                <w:rStyle w:val="cf01"/>
                <w:rFonts w:ascii="Arial" w:hAnsi="Arial" w:cs="Arial"/>
                <w:b/>
                <w:bCs/>
                <w:sz w:val="20"/>
                <w:szCs w:val="20"/>
              </w:rPr>
              <w:t>„</w:t>
            </w:r>
            <w:r w:rsidR="00BB5BC7" w:rsidRPr="00BB5BC7">
              <w:rPr>
                <w:rStyle w:val="cf01"/>
                <w:rFonts w:ascii="Arial" w:hAnsi="Arial" w:cs="Arial"/>
                <w:b/>
                <w:bCs/>
                <w:color w:val="000000" w:themeColor="text1"/>
                <w:sz w:val="20"/>
                <w:szCs w:val="20"/>
              </w:rPr>
              <w:t>ORO LINIJŲ LAIDAI</w:t>
            </w:r>
            <w:r w:rsidRPr="004D3184">
              <w:rPr>
                <w:rStyle w:val="cf01"/>
                <w:rFonts w:ascii="Arial" w:hAnsi="Arial" w:cs="Arial"/>
                <w:b/>
                <w:bCs/>
                <w:sz w:val="20"/>
                <w:szCs w:val="20"/>
              </w:rPr>
              <w:t xml:space="preserve">“, </w:t>
            </w:r>
            <w:r w:rsidRPr="004D3184">
              <w:rPr>
                <w:rStyle w:val="cf01"/>
                <w:rFonts w:ascii="Arial" w:hAnsi="Arial" w:cs="Arial"/>
                <w:b/>
                <w:bCs/>
                <w:sz w:val="20"/>
              </w:rPr>
              <w:t>SIEKIANT SUKURTI DINAMINĘ PIRKIMO SISTEMĄ</w:t>
            </w:r>
            <w:r w:rsidRPr="004D3184">
              <w:rPr>
                <w:rStyle w:val="cf01"/>
                <w:rFonts w:ascii="Arial" w:hAnsi="Arial" w:cs="Arial"/>
                <w:b/>
                <w:bCs/>
                <w:sz w:val="20"/>
                <w:szCs w:val="20"/>
              </w:rPr>
              <w:t>,</w:t>
            </w:r>
            <w:r w:rsidRPr="004D3184">
              <w:rPr>
                <w:rStyle w:val="cf01"/>
                <w:rFonts w:ascii="Arial" w:hAnsi="Arial" w:cs="Arial"/>
                <w:b/>
                <w:bCs/>
                <w:sz w:val="20"/>
              </w:rPr>
              <w:t xml:space="preserve"> SĄLYGOS</w:t>
            </w:r>
          </w:p>
        </w:tc>
        <w:tc>
          <w:tcPr>
            <w:tcW w:w="7194" w:type="dxa"/>
            <w:gridSpan w:val="2"/>
            <w:vAlign w:val="center"/>
          </w:tcPr>
          <w:p w14:paraId="1CB4B065" w14:textId="2D1FC01D" w:rsidR="00737E40" w:rsidRPr="00BA3079" w:rsidRDefault="00210D0F" w:rsidP="00BA3079">
            <w:pPr>
              <w:jc w:val="center"/>
              <w:rPr>
                <w:rFonts w:ascii="Arial" w:hAnsi="Arial" w:cs="Arial"/>
                <w:b/>
                <w:bCs/>
                <w:sz w:val="20"/>
                <w:szCs w:val="20"/>
                <w:lang w:val="en-US"/>
              </w:rPr>
            </w:pPr>
            <w:r w:rsidRPr="00210D0F">
              <w:rPr>
                <w:rFonts w:ascii="Arial" w:hAnsi="Arial" w:cs="Arial"/>
                <w:b/>
                <w:bCs/>
                <w:sz w:val="20"/>
                <w:szCs w:val="20"/>
                <w:lang w:val="en"/>
              </w:rPr>
              <w:t xml:space="preserve">TERMS AND CONDITIONS OF THE INTERNATIONAL PROCUREMENT </w:t>
            </w:r>
            <w:r w:rsidRPr="00330441">
              <w:rPr>
                <w:rFonts w:ascii="Arial" w:hAnsi="Arial" w:cs="Arial"/>
                <w:b/>
                <w:bCs/>
                <w:sz w:val="20"/>
                <w:szCs w:val="20"/>
                <w:lang w:val="en"/>
              </w:rPr>
              <w:t>"</w:t>
            </w:r>
            <w:r w:rsidR="00A436F2" w:rsidRPr="00330441">
              <w:rPr>
                <w:rFonts w:ascii="Arial" w:hAnsi="Arial" w:cs="Arial"/>
                <w:b/>
                <w:bCs/>
                <w:color w:val="000000" w:themeColor="text1"/>
                <w:sz w:val="20"/>
                <w:szCs w:val="20"/>
                <w:lang w:val="en"/>
              </w:rPr>
              <w:t>OVERHEAD LINE CONDUCTORS</w:t>
            </w:r>
            <w:r w:rsidRPr="00330441">
              <w:rPr>
                <w:rFonts w:ascii="Arial" w:hAnsi="Arial" w:cs="Arial"/>
                <w:b/>
                <w:bCs/>
                <w:sz w:val="20"/>
                <w:szCs w:val="20"/>
                <w:lang w:val="en"/>
              </w:rPr>
              <w:t>"</w:t>
            </w:r>
            <w:r w:rsidRPr="00210D0F">
              <w:rPr>
                <w:rFonts w:ascii="Arial" w:hAnsi="Arial" w:cs="Arial"/>
                <w:b/>
                <w:bCs/>
                <w:sz w:val="20"/>
                <w:szCs w:val="20"/>
                <w:lang w:val="en"/>
              </w:rPr>
              <w:t xml:space="preserve"> WITH A</w:t>
            </w:r>
            <w:r w:rsidR="00BA3079">
              <w:rPr>
                <w:rFonts w:ascii="Arial" w:hAnsi="Arial" w:cs="Arial"/>
                <w:b/>
                <w:bCs/>
                <w:sz w:val="20"/>
                <w:szCs w:val="20"/>
                <w:lang w:val="en"/>
              </w:rPr>
              <w:t>N</w:t>
            </w:r>
            <w:r w:rsidRPr="00210D0F">
              <w:rPr>
                <w:rFonts w:ascii="Arial" w:hAnsi="Arial" w:cs="Arial"/>
                <w:b/>
                <w:bCs/>
                <w:sz w:val="20"/>
                <w:szCs w:val="20"/>
                <w:lang w:val="en"/>
              </w:rPr>
              <w:t xml:space="preserve"> </w:t>
            </w:r>
            <w:r w:rsidR="00BA3079">
              <w:rPr>
                <w:rFonts w:ascii="Arial" w:hAnsi="Arial" w:cs="Arial"/>
                <w:b/>
                <w:bCs/>
                <w:sz w:val="20"/>
                <w:szCs w:val="20"/>
                <w:lang w:val="en"/>
              </w:rPr>
              <w:t>AIM OF</w:t>
            </w:r>
            <w:r w:rsidRPr="00210D0F">
              <w:rPr>
                <w:rFonts w:ascii="Arial" w:hAnsi="Arial" w:cs="Arial"/>
                <w:b/>
                <w:bCs/>
                <w:sz w:val="20"/>
                <w:szCs w:val="20"/>
                <w:lang w:val="en"/>
              </w:rPr>
              <w:t xml:space="preserve"> CREATING A DYNAMIC PROCUREMENT SYSTEM</w:t>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bookmarkStart w:id="3" w:name="_Toc196397386"/>
            <w:r w:rsidRPr="00B673FF">
              <w:rPr>
                <w:rFonts w:ascii="Arial" w:hAnsi="Arial" w:cs="Arial"/>
                <w:b/>
                <w:bCs/>
                <w:sz w:val="20"/>
                <w:szCs w:val="20"/>
              </w:rPr>
              <w:t>SĄVOKOS</w:t>
            </w:r>
            <w:bookmarkEnd w:id="0"/>
            <w:bookmarkEnd w:id="1"/>
            <w:bookmarkEnd w:id="2"/>
            <w:bookmarkEnd w:id="3"/>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4E77D2" w:rsidRPr="00B673FF" w14:paraId="48194EB6" w14:textId="77777777" w:rsidTr="003C7F9B">
        <w:trPr>
          <w:gridAfter w:val="1"/>
          <w:wAfter w:w="16" w:type="dxa"/>
        </w:trPr>
        <w:tc>
          <w:tcPr>
            <w:tcW w:w="1271" w:type="dxa"/>
          </w:tcPr>
          <w:p w14:paraId="7D0F9C0D" w14:textId="1B46D766" w:rsidR="004E77D2" w:rsidRPr="00B673FF" w:rsidRDefault="004E77D2">
            <w:pPr>
              <w:rPr>
                <w:rFonts w:ascii="Arial" w:hAnsi="Arial" w:cs="Arial"/>
                <w:sz w:val="20"/>
                <w:szCs w:val="20"/>
              </w:rPr>
            </w:pPr>
            <w:r w:rsidRPr="00B673FF">
              <w:rPr>
                <w:rFonts w:ascii="Arial" w:hAnsi="Arial" w:cs="Arial"/>
                <w:sz w:val="20"/>
                <w:szCs w:val="20"/>
              </w:rPr>
              <w:t>1.1.</w:t>
            </w:r>
          </w:p>
        </w:tc>
        <w:tc>
          <w:tcPr>
            <w:tcW w:w="2693" w:type="dxa"/>
          </w:tcPr>
          <w:p w14:paraId="5AE28B4B" w14:textId="48ABF7A3" w:rsidR="004E77D2" w:rsidRPr="000B1E7C" w:rsidRDefault="000B1E7C" w:rsidP="002836CA">
            <w:pPr>
              <w:pStyle w:val="ListParagraph"/>
              <w:tabs>
                <w:tab w:val="left" w:pos="567"/>
              </w:tabs>
              <w:spacing w:after="60"/>
              <w:ind w:left="0"/>
              <w:contextualSpacing w:val="0"/>
              <w:jc w:val="both"/>
              <w:rPr>
                <w:rFonts w:ascii="Arial" w:hAnsi="Arial" w:cs="Arial"/>
                <w:b/>
                <w:sz w:val="20"/>
                <w:szCs w:val="20"/>
              </w:rPr>
            </w:pPr>
            <w:r w:rsidRPr="000B1E7C">
              <w:rPr>
                <w:rFonts w:ascii="Arial" w:hAnsi="Arial" w:cs="Arial"/>
                <w:b/>
                <w:sz w:val="20"/>
                <w:szCs w:val="20"/>
              </w:rPr>
              <w:t>CK</w:t>
            </w:r>
          </w:p>
        </w:tc>
        <w:tc>
          <w:tcPr>
            <w:tcW w:w="4111" w:type="dxa"/>
          </w:tcPr>
          <w:p w14:paraId="40069DBA" w14:textId="17DB0719" w:rsidR="004E77D2" w:rsidRPr="000B1E7C" w:rsidRDefault="000B1E7C" w:rsidP="00F95320">
            <w:pPr>
              <w:jc w:val="both"/>
              <w:rPr>
                <w:rFonts w:ascii="Arial" w:hAnsi="Arial" w:cs="Arial"/>
                <w:sz w:val="20"/>
                <w:szCs w:val="20"/>
              </w:rPr>
            </w:pPr>
            <w:r w:rsidRPr="000B1E7C">
              <w:rPr>
                <w:rFonts w:ascii="Arial" w:hAnsi="Arial" w:cs="Arial"/>
                <w:sz w:val="20"/>
                <w:szCs w:val="20"/>
              </w:rPr>
              <w:t>– Lietuvos Respublikos civilinis kodeksas.</w:t>
            </w:r>
          </w:p>
        </w:tc>
        <w:tc>
          <w:tcPr>
            <w:tcW w:w="2142" w:type="dxa"/>
          </w:tcPr>
          <w:p w14:paraId="58DDCE79" w14:textId="65920BEE" w:rsidR="004E77D2" w:rsidRPr="00876AE4" w:rsidRDefault="00876AE4" w:rsidP="00876AE4">
            <w:pPr>
              <w:rPr>
                <w:rFonts w:ascii="Arial" w:hAnsi="Arial" w:cs="Arial"/>
                <w:bCs/>
                <w:sz w:val="20"/>
                <w:szCs w:val="20"/>
                <w:lang w:val="en-GB"/>
              </w:rPr>
            </w:pPr>
            <w:r w:rsidRPr="00876AE4">
              <w:rPr>
                <w:rFonts w:ascii="Arial" w:hAnsi="Arial" w:cs="Arial"/>
                <w:bCs/>
                <w:sz w:val="20"/>
                <w:szCs w:val="20"/>
                <w:lang w:val="en-GB"/>
              </w:rPr>
              <w:t>CC</w:t>
            </w:r>
          </w:p>
        </w:tc>
        <w:tc>
          <w:tcPr>
            <w:tcW w:w="5052" w:type="dxa"/>
          </w:tcPr>
          <w:p w14:paraId="5046D2FF" w14:textId="50FEB987" w:rsidR="004E77D2" w:rsidRPr="00AF13CB" w:rsidRDefault="00AF13CB" w:rsidP="006966D8">
            <w:pPr>
              <w:jc w:val="both"/>
              <w:rPr>
                <w:rFonts w:ascii="Arial" w:hAnsi="Arial" w:cs="Arial"/>
                <w:b/>
                <w:sz w:val="20"/>
                <w:szCs w:val="20"/>
                <w:lang w:val="en-US"/>
              </w:rPr>
            </w:pPr>
            <w:r w:rsidRPr="00B673FF">
              <w:rPr>
                <w:rFonts w:ascii="Arial" w:hAnsi="Arial" w:cs="Arial"/>
                <w:sz w:val="20"/>
                <w:szCs w:val="20"/>
                <w:lang w:val="en-GB"/>
              </w:rPr>
              <w:t>–</w:t>
            </w:r>
            <w:r>
              <w:t xml:space="preserve"> </w:t>
            </w:r>
            <w:r w:rsidRPr="00AF13CB">
              <w:rPr>
                <w:rFonts w:ascii="Arial" w:hAnsi="Arial" w:cs="Arial"/>
                <w:sz w:val="20"/>
                <w:szCs w:val="20"/>
                <w:lang w:val="en-GB"/>
              </w:rPr>
              <w:t>Civil Code of the Republic of Lithuania</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260CDB" w:rsidRPr="00B673FF" w14:paraId="75417046" w14:textId="77777777" w:rsidTr="003C7F9B">
        <w:trPr>
          <w:gridAfter w:val="1"/>
          <w:wAfter w:w="16" w:type="dxa"/>
        </w:trPr>
        <w:tc>
          <w:tcPr>
            <w:tcW w:w="1271" w:type="dxa"/>
          </w:tcPr>
          <w:p w14:paraId="40E40473" w14:textId="76930A2D" w:rsidR="00260CDB" w:rsidRPr="00B673FF" w:rsidRDefault="00260CDB" w:rsidP="00260CDB">
            <w:pPr>
              <w:rPr>
                <w:rFonts w:ascii="Arial" w:hAnsi="Arial" w:cs="Arial"/>
                <w:sz w:val="20"/>
                <w:szCs w:val="20"/>
              </w:rPr>
            </w:pPr>
            <w:r w:rsidRPr="00B673FF">
              <w:rPr>
                <w:rFonts w:ascii="Arial" w:hAnsi="Arial" w:cs="Arial"/>
                <w:sz w:val="20"/>
                <w:szCs w:val="20"/>
              </w:rPr>
              <w:t>1.3.</w:t>
            </w:r>
          </w:p>
        </w:tc>
        <w:tc>
          <w:tcPr>
            <w:tcW w:w="2693" w:type="dxa"/>
          </w:tcPr>
          <w:p w14:paraId="068B9828" w14:textId="73DAEC9B" w:rsidR="00260CDB" w:rsidRPr="00B673FF" w:rsidRDefault="00260CDB" w:rsidP="00260CDB">
            <w:pPr>
              <w:rPr>
                <w:rFonts w:ascii="Arial" w:hAnsi="Arial" w:cs="Arial"/>
                <w:sz w:val="20"/>
                <w:szCs w:val="20"/>
              </w:rPr>
            </w:pPr>
            <w:r w:rsidRPr="00B673FF">
              <w:rPr>
                <w:rFonts w:ascii="Arial" w:hAnsi="Arial" w:cs="Arial"/>
                <w:b/>
                <w:color w:val="000000"/>
                <w:sz w:val="20"/>
                <w:szCs w:val="20"/>
              </w:rPr>
              <w:t>EBVPD</w:t>
            </w:r>
          </w:p>
        </w:tc>
        <w:tc>
          <w:tcPr>
            <w:tcW w:w="4111" w:type="dxa"/>
          </w:tcPr>
          <w:p w14:paraId="3458EAFB" w14:textId="308FF9E8" w:rsidR="00260CDB" w:rsidRPr="00B673FF" w:rsidRDefault="00260CDB" w:rsidP="00260CDB">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 xml:space="preserve">aktuali deklaracija, pakeičianti kompetentingų institucijų išduodamus dokumentus ir patvirtinanti, kad </w:t>
            </w:r>
            <w:r w:rsidR="00E529A5">
              <w:rPr>
                <w:rFonts w:ascii="Arial" w:hAnsi="Arial" w:cs="Arial"/>
                <w:sz w:val="20"/>
                <w:szCs w:val="20"/>
              </w:rPr>
              <w:t>t</w:t>
            </w:r>
            <w:r w:rsidRPr="00B673FF">
              <w:rPr>
                <w:rFonts w:ascii="Arial" w:hAnsi="Arial" w:cs="Arial"/>
                <w:sz w:val="20"/>
                <w:szCs w:val="20"/>
              </w:rPr>
              <w:t xml:space="preserve">iekėjas ir Ūkio subjektai, kurių pajėgumais remiamasi, preliminariai atitinka </w:t>
            </w:r>
            <w:r w:rsidR="00E529A5">
              <w:rPr>
                <w:rFonts w:ascii="Arial" w:hAnsi="Arial" w:cs="Arial"/>
                <w:sz w:val="20"/>
                <w:szCs w:val="20"/>
              </w:rPr>
              <w:t>p</w:t>
            </w:r>
            <w:r w:rsidRPr="00B673FF">
              <w:rPr>
                <w:rFonts w:ascii="Arial" w:hAnsi="Arial" w:cs="Arial"/>
                <w:sz w:val="20"/>
                <w:szCs w:val="20"/>
              </w:rPr>
              <w:t xml:space="preserve">irkimo dokumentuose nustatytus pašalinimo pagrindų nebuvimo ir </w:t>
            </w:r>
            <w:r w:rsidR="00E529A5">
              <w:rPr>
                <w:rFonts w:ascii="Arial" w:hAnsi="Arial" w:cs="Arial"/>
                <w:sz w:val="20"/>
                <w:szCs w:val="20"/>
              </w:rPr>
              <w:t>k</w:t>
            </w:r>
            <w:r w:rsidRPr="00B673FF">
              <w:rPr>
                <w:rFonts w:ascii="Arial" w:hAnsi="Arial" w:cs="Arial"/>
                <w:sz w:val="20"/>
                <w:szCs w:val="20"/>
              </w:rPr>
              <w:t>valifikacijos reikalavimus.</w:t>
            </w:r>
          </w:p>
        </w:tc>
        <w:tc>
          <w:tcPr>
            <w:tcW w:w="2142" w:type="dxa"/>
          </w:tcPr>
          <w:p w14:paraId="523B7EB7" w14:textId="2D8DD5A7" w:rsidR="00260CDB" w:rsidRPr="00B673FF" w:rsidRDefault="00260CDB" w:rsidP="00260CDB">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4F792306" w14:textId="1277FE56" w:rsidR="00260CDB" w:rsidRPr="00B673FF" w:rsidRDefault="00260CDB" w:rsidP="00260CDB">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 xml:space="preserve">relevant declaration replacing the documents to be issued by competent institutions and preliminarily confirming that the </w:t>
            </w:r>
            <w:r w:rsidR="00E529A5">
              <w:rPr>
                <w:rFonts w:ascii="Arial" w:hAnsi="Arial" w:cs="Arial"/>
                <w:sz w:val="20"/>
                <w:szCs w:val="20"/>
                <w:lang w:val="en-GB"/>
              </w:rPr>
              <w:t>s</w:t>
            </w:r>
            <w:r w:rsidRPr="00B673FF">
              <w:rPr>
                <w:rFonts w:ascii="Arial" w:hAnsi="Arial" w:cs="Arial"/>
                <w:sz w:val="20"/>
                <w:szCs w:val="20"/>
                <w:lang w:val="en-GB"/>
              </w:rPr>
              <w:t xml:space="preserve">upplier and the economic entities on whose capacities the </w:t>
            </w:r>
            <w:r w:rsidR="00E529A5">
              <w:rPr>
                <w:rFonts w:ascii="Arial" w:hAnsi="Arial" w:cs="Arial"/>
                <w:sz w:val="20"/>
                <w:szCs w:val="20"/>
                <w:lang w:val="en-GB"/>
              </w:rPr>
              <w:t>s</w:t>
            </w:r>
            <w:r w:rsidRPr="00B673FF">
              <w:rPr>
                <w:rFonts w:ascii="Arial" w:hAnsi="Arial" w:cs="Arial"/>
                <w:sz w:val="20"/>
                <w:szCs w:val="20"/>
                <w:lang w:val="en-GB"/>
              </w:rPr>
              <w:t xml:space="preserve">upplier relies, have no grounds for exclusion and preliminarily meet the </w:t>
            </w:r>
            <w:r w:rsidR="00E529A5">
              <w:rPr>
                <w:rFonts w:ascii="Arial" w:hAnsi="Arial" w:cs="Arial"/>
                <w:sz w:val="20"/>
                <w:szCs w:val="20"/>
                <w:lang w:val="en-GB"/>
              </w:rPr>
              <w:t>q</w:t>
            </w:r>
            <w:r w:rsidRPr="00B673FF">
              <w:rPr>
                <w:rFonts w:ascii="Arial" w:hAnsi="Arial" w:cs="Arial"/>
                <w:sz w:val="20"/>
                <w:szCs w:val="20"/>
                <w:lang w:val="en-GB"/>
              </w:rPr>
              <w:t xml:space="preserve">ualification </w:t>
            </w:r>
            <w:r w:rsidR="00E529A5">
              <w:rPr>
                <w:rFonts w:ascii="Arial" w:hAnsi="Arial" w:cs="Arial"/>
                <w:sz w:val="20"/>
                <w:szCs w:val="20"/>
                <w:lang w:val="en-GB"/>
              </w:rPr>
              <w:t>r</w:t>
            </w:r>
            <w:r w:rsidRPr="00B673FF">
              <w:rPr>
                <w:rFonts w:ascii="Arial" w:hAnsi="Arial" w:cs="Arial"/>
                <w:sz w:val="20"/>
                <w:szCs w:val="20"/>
                <w:lang w:val="en-GB"/>
              </w:rPr>
              <w:t>equirements established in the contract documents.</w:t>
            </w:r>
          </w:p>
        </w:tc>
      </w:tr>
      <w:tr w:rsidR="00260CDB" w:rsidRPr="00B673FF" w14:paraId="4AFFBFAC" w14:textId="77777777" w:rsidTr="003C7F9B">
        <w:trPr>
          <w:gridAfter w:val="1"/>
          <w:wAfter w:w="16" w:type="dxa"/>
        </w:trPr>
        <w:tc>
          <w:tcPr>
            <w:tcW w:w="1271" w:type="dxa"/>
          </w:tcPr>
          <w:p w14:paraId="5C3C09B4" w14:textId="5A8762E6" w:rsidR="00260CDB" w:rsidRPr="00B673FF" w:rsidRDefault="00260CDB" w:rsidP="00260CDB">
            <w:pPr>
              <w:rPr>
                <w:rFonts w:ascii="Arial" w:hAnsi="Arial" w:cs="Arial"/>
                <w:sz w:val="20"/>
                <w:szCs w:val="20"/>
              </w:rPr>
            </w:pPr>
            <w:r w:rsidRPr="00B673FF">
              <w:rPr>
                <w:rFonts w:ascii="Arial" w:hAnsi="Arial" w:cs="Arial"/>
                <w:sz w:val="20"/>
                <w:szCs w:val="20"/>
              </w:rPr>
              <w:t>1.4.</w:t>
            </w:r>
          </w:p>
        </w:tc>
        <w:tc>
          <w:tcPr>
            <w:tcW w:w="2693" w:type="dxa"/>
          </w:tcPr>
          <w:p w14:paraId="064D1AA2" w14:textId="03F1DCB7" w:rsidR="00260CDB" w:rsidRPr="00355807" w:rsidRDefault="00355807" w:rsidP="00260CDB">
            <w:pPr>
              <w:rPr>
                <w:rFonts w:ascii="Arial" w:hAnsi="Arial" w:cs="Arial"/>
                <w:b/>
                <w:bCs/>
                <w:sz w:val="20"/>
                <w:szCs w:val="20"/>
              </w:rPr>
            </w:pPr>
            <w:r w:rsidRPr="00355807">
              <w:rPr>
                <w:rFonts w:ascii="Arial" w:hAnsi="Arial" w:cs="Arial"/>
                <w:b/>
                <w:bCs/>
                <w:sz w:val="20"/>
                <w:szCs w:val="20"/>
              </w:rPr>
              <w:t>DPS</w:t>
            </w:r>
          </w:p>
        </w:tc>
        <w:tc>
          <w:tcPr>
            <w:tcW w:w="4111" w:type="dxa"/>
          </w:tcPr>
          <w:p w14:paraId="57035CF7" w14:textId="41F58B68" w:rsidR="00260CDB" w:rsidRPr="00B673FF" w:rsidRDefault="00355807" w:rsidP="00260CDB">
            <w:pPr>
              <w:jc w:val="both"/>
              <w:rPr>
                <w:rFonts w:ascii="Arial" w:hAnsi="Arial" w:cs="Arial"/>
                <w:sz w:val="20"/>
                <w:szCs w:val="20"/>
              </w:rPr>
            </w:pPr>
            <w:r w:rsidRPr="00355807">
              <w:rPr>
                <w:rFonts w:ascii="Arial" w:hAnsi="Arial" w:cs="Arial"/>
                <w:sz w:val="20"/>
                <w:szCs w:val="20"/>
              </w:rPr>
              <w:t>– dinaminė pirkimo sistema</w:t>
            </w:r>
          </w:p>
        </w:tc>
        <w:tc>
          <w:tcPr>
            <w:tcW w:w="2142" w:type="dxa"/>
          </w:tcPr>
          <w:p w14:paraId="37125EB3" w14:textId="48464939" w:rsidR="00260CDB" w:rsidRPr="005208E0" w:rsidRDefault="005208E0" w:rsidP="00260CDB">
            <w:pPr>
              <w:rPr>
                <w:rFonts w:ascii="Arial" w:hAnsi="Arial" w:cs="Arial"/>
                <w:b/>
                <w:bCs/>
                <w:sz w:val="20"/>
                <w:szCs w:val="20"/>
              </w:rPr>
            </w:pPr>
            <w:r w:rsidRPr="005208E0">
              <w:rPr>
                <w:rFonts w:ascii="Arial" w:hAnsi="Arial" w:cs="Arial"/>
                <w:b/>
                <w:bCs/>
                <w:sz w:val="20"/>
                <w:szCs w:val="20"/>
              </w:rPr>
              <w:t>DPS</w:t>
            </w:r>
          </w:p>
        </w:tc>
        <w:tc>
          <w:tcPr>
            <w:tcW w:w="5052" w:type="dxa"/>
          </w:tcPr>
          <w:p w14:paraId="56C7D33D" w14:textId="3FD6C3DE" w:rsidR="00260CDB" w:rsidRPr="005208E0" w:rsidRDefault="005208E0" w:rsidP="005208E0">
            <w:pPr>
              <w:jc w:val="both"/>
              <w:rPr>
                <w:rFonts w:ascii="Arial" w:hAnsi="Arial" w:cs="Arial"/>
                <w:sz w:val="20"/>
                <w:szCs w:val="20"/>
              </w:rPr>
            </w:pPr>
            <w:r w:rsidRPr="005208E0">
              <w:rPr>
                <w:rFonts w:ascii="Arial" w:hAnsi="Arial" w:cs="Arial"/>
                <w:sz w:val="20"/>
                <w:szCs w:val="20"/>
                <w:lang w:val="en-GB"/>
              </w:rPr>
              <w:t>–</w:t>
            </w:r>
            <w:r>
              <w:rPr>
                <w:rFonts w:ascii="Arial" w:hAnsi="Arial" w:cs="Arial"/>
                <w:sz w:val="20"/>
                <w:szCs w:val="20"/>
              </w:rPr>
              <w:t xml:space="preserve"> </w:t>
            </w:r>
            <w:r w:rsidRPr="005208E0">
              <w:rPr>
                <w:rFonts w:ascii="Arial" w:hAnsi="Arial" w:cs="Arial"/>
                <w:sz w:val="20"/>
                <w:szCs w:val="20"/>
                <w:lang w:val="en-US"/>
              </w:rPr>
              <w:t>Dynamic P</w:t>
            </w:r>
            <w:r>
              <w:rPr>
                <w:rFonts w:ascii="Arial" w:hAnsi="Arial" w:cs="Arial"/>
                <w:sz w:val="20"/>
                <w:szCs w:val="20"/>
                <w:lang w:val="en-US"/>
              </w:rPr>
              <w:t>rocurement</w:t>
            </w:r>
            <w:r w:rsidRPr="005208E0">
              <w:rPr>
                <w:rFonts w:ascii="Arial" w:hAnsi="Arial" w:cs="Arial"/>
                <w:sz w:val="20"/>
                <w:szCs w:val="20"/>
                <w:lang w:val="en-US"/>
              </w:rPr>
              <w:t xml:space="preserve"> System</w:t>
            </w:r>
            <w:r w:rsidR="00A516E3">
              <w:rPr>
                <w:rFonts w:ascii="Arial" w:hAnsi="Arial" w:cs="Arial"/>
                <w:sz w:val="20"/>
                <w:szCs w:val="20"/>
                <w:lang w:val="en-US"/>
              </w:rPr>
              <w:t>.</w:t>
            </w:r>
          </w:p>
        </w:tc>
      </w:tr>
      <w:tr w:rsidR="00260CDB" w:rsidRPr="00B673FF" w14:paraId="16B55C3C" w14:textId="77777777" w:rsidTr="003C7F9B">
        <w:trPr>
          <w:gridAfter w:val="1"/>
          <w:wAfter w:w="16" w:type="dxa"/>
        </w:trPr>
        <w:tc>
          <w:tcPr>
            <w:tcW w:w="1271" w:type="dxa"/>
          </w:tcPr>
          <w:p w14:paraId="506914A2" w14:textId="77B15751" w:rsidR="00260CDB" w:rsidRPr="00B673FF" w:rsidRDefault="00260CDB" w:rsidP="00260CDB">
            <w:pPr>
              <w:rPr>
                <w:rFonts w:ascii="Arial" w:hAnsi="Arial" w:cs="Arial"/>
                <w:sz w:val="20"/>
                <w:szCs w:val="20"/>
              </w:rPr>
            </w:pPr>
            <w:r w:rsidRPr="00B673FF">
              <w:rPr>
                <w:rFonts w:ascii="Arial" w:hAnsi="Arial" w:cs="Arial"/>
                <w:sz w:val="20"/>
                <w:szCs w:val="20"/>
              </w:rPr>
              <w:t>1.5.</w:t>
            </w:r>
          </w:p>
        </w:tc>
        <w:tc>
          <w:tcPr>
            <w:tcW w:w="2693" w:type="dxa"/>
          </w:tcPr>
          <w:p w14:paraId="6A495AF3" w14:textId="702C279D" w:rsidR="00260CDB" w:rsidRPr="00706674" w:rsidRDefault="00706674" w:rsidP="00260CDB">
            <w:pPr>
              <w:rPr>
                <w:rFonts w:ascii="Arial" w:hAnsi="Arial" w:cs="Arial"/>
                <w:b/>
                <w:bCs/>
                <w:sz w:val="20"/>
                <w:szCs w:val="20"/>
              </w:rPr>
            </w:pPr>
            <w:r w:rsidRPr="00706674">
              <w:rPr>
                <w:rFonts w:ascii="Arial" w:hAnsi="Arial" w:cs="Arial"/>
                <w:b/>
                <w:bCs/>
                <w:sz w:val="20"/>
                <w:szCs w:val="20"/>
              </w:rPr>
              <w:t>DPS sukūrimo data</w:t>
            </w:r>
          </w:p>
        </w:tc>
        <w:tc>
          <w:tcPr>
            <w:tcW w:w="4111" w:type="dxa"/>
          </w:tcPr>
          <w:p w14:paraId="1B32FCCA" w14:textId="1EBA67C8" w:rsidR="00260CDB" w:rsidRPr="00B673FF" w:rsidRDefault="00706674" w:rsidP="00260CDB">
            <w:pPr>
              <w:jc w:val="both"/>
              <w:rPr>
                <w:rFonts w:ascii="Arial" w:hAnsi="Arial" w:cs="Arial"/>
                <w:sz w:val="20"/>
                <w:szCs w:val="20"/>
              </w:rPr>
            </w:pPr>
            <w:r w:rsidRPr="00706674">
              <w:rPr>
                <w:rFonts w:ascii="Arial" w:hAnsi="Arial" w:cs="Arial"/>
                <w:sz w:val="20"/>
                <w:szCs w:val="20"/>
              </w:rPr>
              <w:t>– data, kai Perkantysis subjektas, patikrinęs visas tiekėjų paraiškas, pateiktas iki pirkimo dokumentuose nustatyto pirminių paraiškų pateikimo termino, visus tiekėjus, kuriems leista dalyvauti DPS, informuoja apie leidimą dalyvauti DPS.</w:t>
            </w:r>
          </w:p>
        </w:tc>
        <w:tc>
          <w:tcPr>
            <w:tcW w:w="2142" w:type="dxa"/>
          </w:tcPr>
          <w:p w14:paraId="0E188310" w14:textId="69886FE0" w:rsidR="00260CDB" w:rsidRPr="00785C85" w:rsidRDefault="005E0A43" w:rsidP="00260CDB">
            <w:pPr>
              <w:rPr>
                <w:rFonts w:ascii="Arial" w:hAnsi="Arial" w:cs="Arial"/>
                <w:sz w:val="20"/>
                <w:szCs w:val="20"/>
                <w:lang w:val="en-US"/>
              </w:rPr>
            </w:pPr>
            <w:r w:rsidRPr="00785C85">
              <w:rPr>
                <w:rFonts w:ascii="Arial" w:hAnsi="Arial" w:cs="Arial"/>
                <w:b/>
                <w:bCs/>
                <w:sz w:val="20"/>
                <w:szCs w:val="20"/>
                <w:lang w:val="en-US"/>
              </w:rPr>
              <w:t xml:space="preserve">Date of DPS </w:t>
            </w:r>
            <w:r w:rsidR="00785C85">
              <w:rPr>
                <w:rFonts w:ascii="Arial" w:hAnsi="Arial" w:cs="Arial"/>
                <w:b/>
                <w:bCs/>
                <w:sz w:val="20"/>
                <w:szCs w:val="20"/>
                <w:lang w:val="en-US"/>
              </w:rPr>
              <w:t>e</w:t>
            </w:r>
            <w:r w:rsidRPr="00785C85">
              <w:rPr>
                <w:rFonts w:ascii="Arial" w:hAnsi="Arial" w:cs="Arial"/>
                <w:b/>
                <w:bCs/>
                <w:sz w:val="20"/>
                <w:szCs w:val="20"/>
                <w:lang w:val="en-US"/>
              </w:rPr>
              <w:t>stablishment</w:t>
            </w:r>
          </w:p>
        </w:tc>
        <w:tc>
          <w:tcPr>
            <w:tcW w:w="5052" w:type="dxa"/>
          </w:tcPr>
          <w:p w14:paraId="5D68C0B2" w14:textId="32466AFA" w:rsidR="00260CDB" w:rsidRPr="00785C85" w:rsidRDefault="00785C85" w:rsidP="00785C85">
            <w:pPr>
              <w:jc w:val="both"/>
              <w:rPr>
                <w:rFonts w:ascii="Arial" w:hAnsi="Arial" w:cs="Arial"/>
                <w:sz w:val="20"/>
                <w:szCs w:val="20"/>
                <w:lang w:val="en-US"/>
              </w:rPr>
            </w:pPr>
            <w:r w:rsidRPr="00785C85">
              <w:rPr>
                <w:rFonts w:ascii="Arial" w:hAnsi="Arial" w:cs="Arial"/>
                <w:sz w:val="20"/>
                <w:szCs w:val="20"/>
                <w:lang w:val="en-GB"/>
              </w:rPr>
              <w:t>–</w:t>
            </w:r>
            <w:r>
              <w:rPr>
                <w:rFonts w:ascii="Arial" w:hAnsi="Arial" w:cs="Arial"/>
                <w:sz w:val="20"/>
                <w:szCs w:val="20"/>
                <w:lang w:val="en-US"/>
              </w:rPr>
              <w:t xml:space="preserve"> </w:t>
            </w:r>
            <w:r w:rsidRPr="00785C85">
              <w:rPr>
                <w:rFonts w:ascii="Arial" w:hAnsi="Arial" w:cs="Arial"/>
                <w:sz w:val="20"/>
                <w:szCs w:val="20"/>
                <w:lang w:val="en-US"/>
              </w:rPr>
              <w:t xml:space="preserve">the date on which the Contracting Entity, after reviewing all the Applications submitted by the </w:t>
            </w:r>
            <w:r w:rsidR="00CE6703">
              <w:rPr>
                <w:rFonts w:ascii="Arial" w:hAnsi="Arial" w:cs="Arial"/>
                <w:sz w:val="20"/>
                <w:szCs w:val="20"/>
                <w:lang w:val="en-US"/>
              </w:rPr>
              <w:t>s</w:t>
            </w:r>
            <w:r w:rsidRPr="00785C85">
              <w:rPr>
                <w:rFonts w:ascii="Arial" w:hAnsi="Arial" w:cs="Arial"/>
                <w:sz w:val="20"/>
                <w:szCs w:val="20"/>
                <w:lang w:val="en-US"/>
              </w:rPr>
              <w:t xml:space="preserve">uppliers by the primary submission deadline indicated in the </w:t>
            </w:r>
            <w:r w:rsidR="00CE6703">
              <w:rPr>
                <w:rFonts w:ascii="Arial" w:hAnsi="Arial" w:cs="Arial"/>
                <w:sz w:val="20"/>
                <w:szCs w:val="20"/>
                <w:lang w:val="en-US"/>
              </w:rPr>
              <w:t>p</w:t>
            </w:r>
            <w:r w:rsidRPr="00785C85">
              <w:rPr>
                <w:rFonts w:ascii="Arial" w:hAnsi="Arial" w:cs="Arial"/>
                <w:sz w:val="20"/>
                <w:szCs w:val="20"/>
                <w:lang w:val="en-US"/>
              </w:rPr>
              <w:t xml:space="preserve">rocurement documents, notifies all admitted </w:t>
            </w:r>
            <w:r w:rsidR="00CE6703">
              <w:rPr>
                <w:rFonts w:ascii="Arial" w:hAnsi="Arial" w:cs="Arial"/>
                <w:sz w:val="20"/>
                <w:szCs w:val="20"/>
                <w:lang w:val="en-US"/>
              </w:rPr>
              <w:t>s</w:t>
            </w:r>
            <w:r w:rsidRPr="00785C85">
              <w:rPr>
                <w:rFonts w:ascii="Arial" w:hAnsi="Arial" w:cs="Arial"/>
                <w:sz w:val="20"/>
                <w:szCs w:val="20"/>
                <w:lang w:val="en-US"/>
              </w:rPr>
              <w:t>uppliers of their admission to the DPS</w:t>
            </w:r>
            <w:r w:rsidR="00CE6703">
              <w:rPr>
                <w:rFonts w:ascii="Arial" w:hAnsi="Arial" w:cs="Arial"/>
                <w:sz w:val="20"/>
                <w:szCs w:val="20"/>
                <w:lang w:val="en-US"/>
              </w:rPr>
              <w:t>.</w:t>
            </w:r>
          </w:p>
        </w:tc>
      </w:tr>
      <w:tr w:rsidR="00706674" w:rsidRPr="00B673FF" w14:paraId="6CF8CC2B" w14:textId="77777777" w:rsidTr="003C7F9B">
        <w:trPr>
          <w:gridAfter w:val="1"/>
          <w:wAfter w:w="16" w:type="dxa"/>
        </w:trPr>
        <w:tc>
          <w:tcPr>
            <w:tcW w:w="1271" w:type="dxa"/>
          </w:tcPr>
          <w:p w14:paraId="62B09B27" w14:textId="140DF216" w:rsidR="00706674" w:rsidRPr="00B673FF" w:rsidRDefault="00BA3FD8" w:rsidP="00260CDB">
            <w:pPr>
              <w:rPr>
                <w:rFonts w:ascii="Arial" w:hAnsi="Arial" w:cs="Arial"/>
                <w:sz w:val="20"/>
                <w:szCs w:val="20"/>
              </w:rPr>
            </w:pPr>
            <w:r w:rsidRPr="00B673FF">
              <w:rPr>
                <w:rFonts w:ascii="Arial" w:hAnsi="Arial" w:cs="Arial"/>
                <w:sz w:val="20"/>
                <w:szCs w:val="20"/>
              </w:rPr>
              <w:t>1.6.</w:t>
            </w:r>
          </w:p>
        </w:tc>
        <w:tc>
          <w:tcPr>
            <w:tcW w:w="2693" w:type="dxa"/>
          </w:tcPr>
          <w:p w14:paraId="2C3D1BFC" w14:textId="52CF55BB" w:rsidR="00706674" w:rsidRPr="00BA3FD8" w:rsidRDefault="00BA3FD8" w:rsidP="00260CDB">
            <w:pPr>
              <w:rPr>
                <w:rFonts w:ascii="Arial" w:hAnsi="Arial" w:cs="Arial"/>
                <w:b/>
                <w:bCs/>
                <w:sz w:val="20"/>
                <w:szCs w:val="20"/>
              </w:rPr>
            </w:pPr>
            <w:r w:rsidRPr="00BA3FD8">
              <w:rPr>
                <w:rFonts w:ascii="Arial" w:hAnsi="Arial" w:cs="Arial"/>
                <w:b/>
                <w:bCs/>
                <w:sz w:val="20"/>
                <w:szCs w:val="20"/>
              </w:rPr>
              <w:t>DPS sukūrimo sąlygos</w:t>
            </w:r>
          </w:p>
        </w:tc>
        <w:tc>
          <w:tcPr>
            <w:tcW w:w="4111" w:type="dxa"/>
          </w:tcPr>
          <w:p w14:paraId="3F674CD7" w14:textId="01D4911A" w:rsidR="00706674" w:rsidRPr="00706674" w:rsidRDefault="00165598" w:rsidP="00260CDB">
            <w:pPr>
              <w:jc w:val="both"/>
              <w:rPr>
                <w:rFonts w:ascii="Arial" w:hAnsi="Arial" w:cs="Arial"/>
                <w:sz w:val="20"/>
                <w:szCs w:val="20"/>
              </w:rPr>
            </w:pPr>
            <w:r w:rsidRPr="00165598">
              <w:rPr>
                <w:rFonts w:ascii="Arial" w:hAnsi="Arial" w:cs="Arial"/>
                <w:sz w:val="20"/>
                <w:szCs w:val="20"/>
              </w:rPr>
              <w:t>– pirkimo sąlygos, kuriose aprašyta informacija apie DPS sukūrimo procedūras, reikalavimus ir jų priedai.</w:t>
            </w:r>
          </w:p>
        </w:tc>
        <w:tc>
          <w:tcPr>
            <w:tcW w:w="2142" w:type="dxa"/>
          </w:tcPr>
          <w:p w14:paraId="78FBBA14" w14:textId="444DA5EA" w:rsidR="00706674" w:rsidRPr="00B673FF" w:rsidRDefault="00940120" w:rsidP="00260CDB">
            <w:pPr>
              <w:rPr>
                <w:rFonts w:ascii="Arial" w:hAnsi="Arial" w:cs="Arial"/>
                <w:sz w:val="20"/>
                <w:szCs w:val="20"/>
              </w:rPr>
            </w:pPr>
            <w:r w:rsidRPr="00940120">
              <w:rPr>
                <w:rFonts w:ascii="Arial" w:hAnsi="Arial" w:cs="Arial"/>
                <w:b/>
                <w:bCs/>
                <w:sz w:val="20"/>
                <w:szCs w:val="20"/>
                <w:lang w:val="en-US"/>
              </w:rPr>
              <w:t xml:space="preserve">DPS </w:t>
            </w:r>
            <w:r>
              <w:rPr>
                <w:rFonts w:ascii="Arial" w:hAnsi="Arial" w:cs="Arial"/>
                <w:b/>
                <w:bCs/>
                <w:sz w:val="20"/>
                <w:szCs w:val="20"/>
                <w:lang w:val="en-US"/>
              </w:rPr>
              <w:t>e</w:t>
            </w:r>
            <w:r w:rsidRPr="00940120">
              <w:rPr>
                <w:rFonts w:ascii="Arial" w:hAnsi="Arial" w:cs="Arial"/>
                <w:b/>
                <w:bCs/>
                <w:sz w:val="20"/>
                <w:szCs w:val="20"/>
                <w:lang w:val="en-US"/>
              </w:rPr>
              <w:t xml:space="preserve">stablishment </w:t>
            </w:r>
            <w:r>
              <w:rPr>
                <w:rFonts w:ascii="Arial" w:hAnsi="Arial" w:cs="Arial"/>
                <w:b/>
                <w:bCs/>
                <w:sz w:val="20"/>
                <w:szCs w:val="20"/>
                <w:lang w:val="en-US"/>
              </w:rPr>
              <w:t>c</w:t>
            </w:r>
            <w:r w:rsidRPr="00940120">
              <w:rPr>
                <w:rFonts w:ascii="Arial" w:hAnsi="Arial" w:cs="Arial"/>
                <w:b/>
                <w:bCs/>
                <w:sz w:val="20"/>
                <w:szCs w:val="20"/>
                <w:lang w:val="en-US"/>
              </w:rPr>
              <w:t>onditions</w:t>
            </w:r>
          </w:p>
        </w:tc>
        <w:tc>
          <w:tcPr>
            <w:tcW w:w="5052" w:type="dxa"/>
          </w:tcPr>
          <w:p w14:paraId="6C1E99A2" w14:textId="1CE3D446" w:rsidR="00706674" w:rsidRPr="00940120" w:rsidRDefault="00785C85" w:rsidP="00260CDB">
            <w:pPr>
              <w:jc w:val="both"/>
              <w:rPr>
                <w:rFonts w:ascii="Arial" w:hAnsi="Arial" w:cs="Arial"/>
                <w:sz w:val="20"/>
                <w:szCs w:val="20"/>
                <w:lang w:val="en-US"/>
              </w:rPr>
            </w:pPr>
            <w:r w:rsidRPr="00940120">
              <w:rPr>
                <w:rFonts w:ascii="Arial" w:hAnsi="Arial" w:cs="Arial"/>
                <w:sz w:val="20"/>
                <w:szCs w:val="20"/>
                <w:lang w:val="en-US"/>
              </w:rPr>
              <w:t>–</w:t>
            </w:r>
            <w:r w:rsidR="00940120" w:rsidRPr="00940120">
              <w:rPr>
                <w:rFonts w:ascii="Arial" w:hAnsi="Arial" w:cs="Arial"/>
                <w:sz w:val="20"/>
                <w:szCs w:val="20"/>
                <w:lang w:val="en-US"/>
              </w:rPr>
              <w:t xml:space="preserve">– </w:t>
            </w:r>
            <w:r w:rsidR="00940120">
              <w:rPr>
                <w:rFonts w:ascii="Arial" w:hAnsi="Arial" w:cs="Arial"/>
                <w:sz w:val="20"/>
                <w:szCs w:val="20"/>
                <w:lang w:val="en-US"/>
              </w:rPr>
              <w:t>p</w:t>
            </w:r>
            <w:r w:rsidR="00940120" w:rsidRPr="00940120">
              <w:rPr>
                <w:rFonts w:ascii="Arial" w:hAnsi="Arial" w:cs="Arial"/>
                <w:sz w:val="20"/>
                <w:szCs w:val="20"/>
                <w:lang w:val="en-US"/>
              </w:rPr>
              <w:t xml:space="preserve">rocurement </w:t>
            </w:r>
            <w:r w:rsidR="00940120">
              <w:rPr>
                <w:rFonts w:ascii="Arial" w:hAnsi="Arial" w:cs="Arial"/>
                <w:sz w:val="20"/>
                <w:szCs w:val="20"/>
                <w:lang w:val="en-US"/>
              </w:rPr>
              <w:t>c</w:t>
            </w:r>
            <w:r w:rsidR="00940120" w:rsidRPr="00940120">
              <w:rPr>
                <w:rFonts w:ascii="Arial" w:hAnsi="Arial" w:cs="Arial"/>
                <w:sz w:val="20"/>
                <w:szCs w:val="20"/>
                <w:lang w:val="en-US"/>
              </w:rPr>
              <w:t>onditions describing the procedures and requirements for the establishment of the DPS, including their annexes</w:t>
            </w:r>
            <w:r w:rsidR="00940120">
              <w:rPr>
                <w:rFonts w:ascii="Arial" w:hAnsi="Arial" w:cs="Arial"/>
                <w:sz w:val="20"/>
                <w:szCs w:val="20"/>
                <w:lang w:val="en-US"/>
              </w:rPr>
              <w:t>.</w:t>
            </w:r>
          </w:p>
        </w:tc>
      </w:tr>
      <w:tr w:rsidR="000C5F87" w:rsidRPr="00B673FF" w14:paraId="39A8D1B8" w14:textId="77777777" w:rsidTr="003C7F9B">
        <w:trPr>
          <w:gridAfter w:val="1"/>
          <w:wAfter w:w="16" w:type="dxa"/>
        </w:trPr>
        <w:tc>
          <w:tcPr>
            <w:tcW w:w="1271" w:type="dxa"/>
          </w:tcPr>
          <w:p w14:paraId="61CCFD0E" w14:textId="41442E4F" w:rsidR="000C5F87" w:rsidRPr="00B673FF" w:rsidRDefault="000C5F87" w:rsidP="00260CDB">
            <w:pPr>
              <w:rPr>
                <w:rFonts w:ascii="Arial" w:hAnsi="Arial" w:cs="Arial"/>
                <w:sz w:val="20"/>
                <w:szCs w:val="20"/>
              </w:rPr>
            </w:pPr>
            <w:r>
              <w:rPr>
                <w:rFonts w:ascii="Arial" w:hAnsi="Arial" w:cs="Arial"/>
                <w:sz w:val="20"/>
                <w:szCs w:val="20"/>
                <w:lang w:val="en-US"/>
              </w:rPr>
              <w:t>1.7</w:t>
            </w:r>
          </w:p>
        </w:tc>
        <w:tc>
          <w:tcPr>
            <w:tcW w:w="2693" w:type="dxa"/>
          </w:tcPr>
          <w:p w14:paraId="1014F15C" w14:textId="14978554" w:rsidR="000C5F87" w:rsidRPr="00A01815" w:rsidRDefault="00A01815" w:rsidP="00260CDB">
            <w:pPr>
              <w:rPr>
                <w:rFonts w:ascii="Arial" w:hAnsi="Arial" w:cs="Arial"/>
                <w:b/>
                <w:bCs/>
                <w:sz w:val="20"/>
                <w:szCs w:val="20"/>
              </w:rPr>
            </w:pPr>
            <w:r w:rsidRPr="00A01815">
              <w:rPr>
                <w:rFonts w:ascii="Arial" w:hAnsi="Arial" w:cs="Arial"/>
                <w:b/>
                <w:bCs/>
                <w:sz w:val="20"/>
                <w:szCs w:val="20"/>
              </w:rPr>
              <w:t>Kategorija</w:t>
            </w:r>
          </w:p>
        </w:tc>
        <w:tc>
          <w:tcPr>
            <w:tcW w:w="4111" w:type="dxa"/>
          </w:tcPr>
          <w:p w14:paraId="0E7BFFC9" w14:textId="7BF58260" w:rsidR="000C5F87" w:rsidRPr="00165598" w:rsidRDefault="00A01815" w:rsidP="00260CDB">
            <w:pPr>
              <w:jc w:val="both"/>
              <w:rPr>
                <w:rFonts w:ascii="Arial" w:hAnsi="Arial" w:cs="Arial"/>
                <w:sz w:val="20"/>
                <w:szCs w:val="20"/>
              </w:rPr>
            </w:pPr>
            <w:r w:rsidRPr="00A01815">
              <w:rPr>
                <w:rFonts w:ascii="Arial" w:hAnsi="Arial" w:cs="Arial"/>
                <w:sz w:val="20"/>
                <w:szCs w:val="20"/>
              </w:rPr>
              <w:t>– prekių, paslaugų ar darbų suskirstymas, remiantis objektyviomis charakteristikomis (kriterijais). Tokios charakteristikos gali apimti: maksimalias leidžiamas pirkimo sutarčių apimtis, geografinę teritoriją kurioje bus vykdomos pirkimo sutartys, pirkimo objekto specifiką ir kita.</w:t>
            </w:r>
          </w:p>
        </w:tc>
        <w:tc>
          <w:tcPr>
            <w:tcW w:w="2142" w:type="dxa"/>
          </w:tcPr>
          <w:p w14:paraId="46107FAF" w14:textId="7BA21288" w:rsidR="000C5F87" w:rsidRPr="00CA268F" w:rsidRDefault="006E1ADA" w:rsidP="00260CDB">
            <w:pPr>
              <w:rPr>
                <w:rFonts w:ascii="Arial" w:hAnsi="Arial" w:cs="Arial"/>
                <w:b/>
                <w:bCs/>
                <w:sz w:val="20"/>
                <w:szCs w:val="20"/>
                <w:lang w:val="en-US"/>
              </w:rPr>
            </w:pPr>
            <w:r w:rsidRPr="00CA268F">
              <w:rPr>
                <w:rFonts w:ascii="Arial" w:hAnsi="Arial" w:cs="Arial"/>
                <w:b/>
                <w:bCs/>
                <w:sz w:val="20"/>
                <w:szCs w:val="20"/>
                <w:lang w:val="en-US"/>
              </w:rPr>
              <w:t>Category</w:t>
            </w:r>
          </w:p>
        </w:tc>
        <w:tc>
          <w:tcPr>
            <w:tcW w:w="5052" w:type="dxa"/>
          </w:tcPr>
          <w:p w14:paraId="01FF4939" w14:textId="35D66C1E" w:rsidR="000C5F87" w:rsidRPr="006E1ADA" w:rsidRDefault="006E1ADA" w:rsidP="006E1ADA">
            <w:pPr>
              <w:jc w:val="both"/>
              <w:rPr>
                <w:rFonts w:ascii="Arial" w:hAnsi="Arial" w:cs="Arial"/>
                <w:sz w:val="20"/>
                <w:szCs w:val="20"/>
                <w:lang w:val="en-US"/>
              </w:rPr>
            </w:pPr>
            <w:r w:rsidRPr="006E1ADA">
              <w:rPr>
                <w:rFonts w:ascii="Arial" w:hAnsi="Arial" w:cs="Arial"/>
                <w:sz w:val="20"/>
                <w:szCs w:val="20"/>
                <w:lang w:val="en-US"/>
              </w:rPr>
              <w:t xml:space="preserve">– classification of goods, services, or works based on objective characteristics (criteria). Such characteristics may include: maximum allowed contract values, geographic area where contracts will be performed, the specifics of the </w:t>
            </w:r>
            <w:r w:rsidR="00FF7C16">
              <w:rPr>
                <w:rFonts w:ascii="Arial" w:hAnsi="Arial" w:cs="Arial"/>
                <w:sz w:val="20"/>
                <w:szCs w:val="20"/>
                <w:lang w:val="en-US"/>
              </w:rPr>
              <w:t>o</w:t>
            </w:r>
            <w:r w:rsidRPr="006E1ADA">
              <w:rPr>
                <w:rFonts w:ascii="Arial" w:hAnsi="Arial" w:cs="Arial"/>
                <w:sz w:val="20"/>
                <w:szCs w:val="20"/>
                <w:lang w:val="en-US"/>
              </w:rPr>
              <w:t xml:space="preserve">bject of </w:t>
            </w:r>
            <w:r w:rsidR="00FF7C16">
              <w:rPr>
                <w:rFonts w:ascii="Arial" w:hAnsi="Arial" w:cs="Arial"/>
                <w:sz w:val="20"/>
                <w:szCs w:val="20"/>
                <w:lang w:val="en-US"/>
              </w:rPr>
              <w:t>p</w:t>
            </w:r>
            <w:r w:rsidRPr="006E1ADA">
              <w:rPr>
                <w:rFonts w:ascii="Arial" w:hAnsi="Arial" w:cs="Arial"/>
                <w:sz w:val="20"/>
                <w:szCs w:val="20"/>
                <w:lang w:val="en-US"/>
              </w:rPr>
              <w:t>rocurement, etc.</w:t>
            </w:r>
          </w:p>
        </w:tc>
      </w:tr>
      <w:tr w:rsidR="00260CDB" w:rsidRPr="00B673FF" w14:paraId="075667A4" w14:textId="77777777" w:rsidTr="003C7F9B">
        <w:trPr>
          <w:gridAfter w:val="1"/>
          <w:wAfter w:w="16" w:type="dxa"/>
        </w:trPr>
        <w:tc>
          <w:tcPr>
            <w:tcW w:w="1271" w:type="dxa"/>
          </w:tcPr>
          <w:p w14:paraId="46A02F08" w14:textId="1CC94721" w:rsidR="00260CDB" w:rsidRPr="00B673FF" w:rsidRDefault="004A0639"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8</w:t>
            </w:r>
            <w:r w:rsidRPr="00B673FF">
              <w:rPr>
                <w:rFonts w:ascii="Arial" w:hAnsi="Arial" w:cs="Arial"/>
                <w:sz w:val="20"/>
                <w:szCs w:val="20"/>
              </w:rPr>
              <w:t>.</w:t>
            </w:r>
          </w:p>
        </w:tc>
        <w:tc>
          <w:tcPr>
            <w:tcW w:w="2693" w:type="dxa"/>
          </w:tcPr>
          <w:p w14:paraId="0A391974" w14:textId="17B1D269" w:rsidR="00260CDB" w:rsidRPr="00B673FF" w:rsidRDefault="00260CDB" w:rsidP="00260CDB">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2C53B2C9"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bookmarkStart w:id="4" w:name="_Hlk33627158"/>
            <w:bookmarkStart w:id="5" w:name="_Hlk33627138"/>
            <w:r w:rsidRPr="00B673FF">
              <w:rPr>
                <w:rFonts w:ascii="Arial" w:hAnsi="Arial" w:cs="Arial"/>
                <w:sz w:val="20"/>
                <w:szCs w:val="20"/>
              </w:rPr>
              <w:t xml:space="preserve">Perkančiojo subjekto sudaryta pirkimų komisija, kuri veikia pagal Perkančiojo subjekto patvirtintą LITGRID AB pirkimų komisijos darbo reglamentą ir pagal jai </w:t>
            </w:r>
            <w:r w:rsidRPr="00B673FF">
              <w:rPr>
                <w:rFonts w:ascii="Arial" w:hAnsi="Arial" w:cs="Arial"/>
                <w:sz w:val="20"/>
                <w:szCs w:val="20"/>
              </w:rPr>
              <w:lastRenderedPageBreak/>
              <w:t xml:space="preserve">pateiktas užduotis bei suteiktus įgaliojimus vykdo šio </w:t>
            </w:r>
            <w:r w:rsidR="00586886">
              <w:rPr>
                <w:rFonts w:ascii="Arial" w:hAnsi="Arial" w:cs="Arial"/>
                <w:sz w:val="20"/>
                <w:szCs w:val="20"/>
              </w:rPr>
              <w:t>p</w:t>
            </w:r>
            <w:r w:rsidRPr="00B673FF">
              <w:rPr>
                <w:rFonts w:ascii="Arial" w:hAnsi="Arial" w:cs="Arial"/>
                <w:sz w:val="20"/>
                <w:szCs w:val="20"/>
              </w:rPr>
              <w:t>irkimo procedūras</w:t>
            </w:r>
            <w:bookmarkEnd w:id="4"/>
            <w:r w:rsidRPr="00B673FF">
              <w:rPr>
                <w:rFonts w:ascii="Arial" w:hAnsi="Arial" w:cs="Arial"/>
                <w:sz w:val="20"/>
                <w:szCs w:val="20"/>
              </w:rPr>
              <w:t>.</w:t>
            </w:r>
            <w:bookmarkEnd w:id="5"/>
          </w:p>
        </w:tc>
        <w:tc>
          <w:tcPr>
            <w:tcW w:w="2142" w:type="dxa"/>
          </w:tcPr>
          <w:p w14:paraId="4484BE06" w14:textId="701F71C4" w:rsidR="00260CDB" w:rsidRPr="00B673FF" w:rsidRDefault="00260CDB" w:rsidP="00260CDB">
            <w:pPr>
              <w:rPr>
                <w:rFonts w:ascii="Arial" w:hAnsi="Arial" w:cs="Arial"/>
                <w:sz w:val="20"/>
                <w:szCs w:val="20"/>
              </w:rPr>
            </w:pPr>
            <w:r w:rsidRPr="00B673FF">
              <w:rPr>
                <w:rFonts w:ascii="Arial" w:hAnsi="Arial" w:cs="Arial"/>
                <w:b/>
                <w:sz w:val="20"/>
                <w:szCs w:val="20"/>
                <w:lang w:val="en-GB"/>
              </w:rPr>
              <w:lastRenderedPageBreak/>
              <w:t>Commission</w:t>
            </w:r>
          </w:p>
        </w:tc>
        <w:tc>
          <w:tcPr>
            <w:tcW w:w="5052" w:type="dxa"/>
          </w:tcPr>
          <w:p w14:paraId="337AC14D" w14:textId="4935798A"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the procurement commission formed by the Contracting Entity, which operates in accordance with the Rules of Procedure of the Procurement Commission of LITGRID AB approved by the </w:t>
            </w:r>
            <w:r w:rsidRPr="00B673FF">
              <w:rPr>
                <w:rFonts w:ascii="Arial" w:hAnsi="Arial" w:cs="Arial"/>
                <w:sz w:val="20"/>
                <w:szCs w:val="20"/>
                <w:lang w:val="en-GB"/>
              </w:rPr>
              <w:lastRenderedPageBreak/>
              <w:t xml:space="preserve">Contracting Entity and carries out the procedures of this </w:t>
            </w:r>
            <w:r w:rsidR="00586886">
              <w:rPr>
                <w:rFonts w:ascii="Arial" w:hAnsi="Arial" w:cs="Arial"/>
                <w:sz w:val="20"/>
                <w:szCs w:val="20"/>
                <w:lang w:val="en-GB"/>
              </w:rPr>
              <w:t>p</w:t>
            </w:r>
            <w:r w:rsidRPr="00B673FF">
              <w:rPr>
                <w:rFonts w:ascii="Arial" w:hAnsi="Arial" w:cs="Arial"/>
                <w:sz w:val="20"/>
                <w:szCs w:val="20"/>
                <w:lang w:val="en-GB"/>
              </w:rPr>
              <w:t>rocurement in accordance with the tasks assigned to it and the authorizations granted to it.</w:t>
            </w:r>
          </w:p>
        </w:tc>
      </w:tr>
      <w:tr w:rsidR="00260CDB" w:rsidRPr="00B673FF" w14:paraId="74819131" w14:textId="77777777" w:rsidTr="003C7F9B">
        <w:trPr>
          <w:gridAfter w:val="1"/>
          <w:wAfter w:w="16" w:type="dxa"/>
        </w:trPr>
        <w:tc>
          <w:tcPr>
            <w:tcW w:w="1271" w:type="dxa"/>
          </w:tcPr>
          <w:p w14:paraId="5CD8C0F4" w14:textId="75B91D65" w:rsidR="00260CDB" w:rsidRPr="003C7F9B" w:rsidRDefault="00481F40" w:rsidP="00260CDB">
            <w:pPr>
              <w:rPr>
                <w:rFonts w:ascii="Arial" w:hAnsi="Arial" w:cs="Arial"/>
                <w:sz w:val="20"/>
                <w:szCs w:val="20"/>
                <w:lang w:val="en-US"/>
              </w:rPr>
            </w:pPr>
            <w:r w:rsidRPr="00B673FF">
              <w:rPr>
                <w:rFonts w:ascii="Arial" w:hAnsi="Arial" w:cs="Arial"/>
                <w:sz w:val="20"/>
                <w:szCs w:val="20"/>
              </w:rPr>
              <w:lastRenderedPageBreak/>
              <w:t>1.</w:t>
            </w:r>
            <w:r>
              <w:rPr>
                <w:rFonts w:ascii="Arial" w:hAnsi="Arial" w:cs="Arial"/>
                <w:sz w:val="20"/>
                <w:szCs w:val="20"/>
              </w:rPr>
              <w:t>9</w:t>
            </w:r>
            <w:r w:rsidRPr="00B673FF">
              <w:rPr>
                <w:rFonts w:ascii="Arial" w:hAnsi="Arial" w:cs="Arial"/>
                <w:sz w:val="20"/>
                <w:szCs w:val="20"/>
              </w:rPr>
              <w:t>.</w:t>
            </w:r>
          </w:p>
        </w:tc>
        <w:tc>
          <w:tcPr>
            <w:tcW w:w="2693" w:type="dxa"/>
          </w:tcPr>
          <w:p w14:paraId="026F3054" w14:textId="147C72F9" w:rsidR="00260CDB" w:rsidRPr="00A76F86" w:rsidRDefault="00A76F86" w:rsidP="00260CDB">
            <w:pPr>
              <w:rPr>
                <w:rFonts w:ascii="Arial" w:hAnsi="Arial" w:cs="Arial"/>
                <w:b/>
                <w:bCs/>
                <w:sz w:val="20"/>
                <w:szCs w:val="20"/>
              </w:rPr>
            </w:pPr>
            <w:r w:rsidRPr="00A76F86">
              <w:rPr>
                <w:rFonts w:ascii="Arial" w:hAnsi="Arial" w:cs="Arial"/>
                <w:b/>
                <w:bCs/>
                <w:sz w:val="20"/>
                <w:szCs w:val="20"/>
              </w:rPr>
              <w:t>Konkretus pirkimas</w:t>
            </w:r>
          </w:p>
        </w:tc>
        <w:tc>
          <w:tcPr>
            <w:tcW w:w="4111" w:type="dxa"/>
          </w:tcPr>
          <w:p w14:paraId="7E9DB844" w14:textId="2C109DA4" w:rsidR="00260CDB" w:rsidRPr="00B673FF" w:rsidRDefault="00A76F86" w:rsidP="00A76F86">
            <w:pPr>
              <w:spacing w:line="0" w:lineRule="atLeast"/>
              <w:jc w:val="both"/>
              <w:rPr>
                <w:rFonts w:ascii="Arial" w:hAnsi="Arial" w:cs="Arial"/>
                <w:sz w:val="20"/>
                <w:szCs w:val="20"/>
              </w:rPr>
            </w:pPr>
            <w:r w:rsidRPr="00A76F86">
              <w:rPr>
                <w:rFonts w:ascii="Arial" w:hAnsi="Arial" w:cs="Arial"/>
                <w:sz w:val="20"/>
                <w:szCs w:val="20"/>
              </w:rPr>
              <w:t>– pagal konkretaus pirkimo dokumentuose numatytas sąlygas bei reikalavimus Perkančiojo subjekto vykdomas pirkimas DPS pagrindu.</w:t>
            </w:r>
          </w:p>
        </w:tc>
        <w:tc>
          <w:tcPr>
            <w:tcW w:w="2142" w:type="dxa"/>
          </w:tcPr>
          <w:p w14:paraId="03B2F9ED" w14:textId="475E2B59" w:rsidR="00260CDB" w:rsidRPr="00637E94" w:rsidRDefault="00637E94" w:rsidP="00260CDB">
            <w:pPr>
              <w:rPr>
                <w:rFonts w:ascii="Arial" w:hAnsi="Arial" w:cs="Arial"/>
                <w:b/>
                <w:sz w:val="20"/>
                <w:szCs w:val="20"/>
                <w:lang w:val="en-US"/>
              </w:rPr>
            </w:pPr>
            <w:r w:rsidRPr="00637E94">
              <w:rPr>
                <w:rFonts w:ascii="Arial" w:hAnsi="Arial" w:cs="Arial"/>
                <w:b/>
                <w:bCs/>
                <w:sz w:val="20"/>
                <w:szCs w:val="20"/>
                <w:lang w:val="en-US"/>
              </w:rPr>
              <w:t>Specific Procurement</w:t>
            </w:r>
          </w:p>
        </w:tc>
        <w:tc>
          <w:tcPr>
            <w:tcW w:w="5052" w:type="dxa"/>
          </w:tcPr>
          <w:p w14:paraId="042AAED3" w14:textId="64C41B07" w:rsidR="00260CDB" w:rsidRPr="00637E94" w:rsidRDefault="00785C85" w:rsidP="00260CDB">
            <w:pPr>
              <w:jc w:val="both"/>
              <w:rPr>
                <w:rFonts w:ascii="Arial" w:hAnsi="Arial" w:cs="Arial"/>
                <w:sz w:val="20"/>
                <w:szCs w:val="20"/>
                <w:lang w:val="en-US"/>
              </w:rPr>
            </w:pPr>
            <w:r w:rsidRPr="00637E94">
              <w:rPr>
                <w:rFonts w:ascii="Arial" w:hAnsi="Arial" w:cs="Arial"/>
                <w:sz w:val="20"/>
                <w:szCs w:val="20"/>
                <w:lang w:val="en-US"/>
              </w:rPr>
              <w:t>–</w:t>
            </w:r>
            <w:r w:rsidR="00637E94" w:rsidRPr="00637E94">
              <w:rPr>
                <w:rFonts w:ascii="Arial" w:hAnsi="Arial" w:cs="Arial"/>
                <w:sz w:val="20"/>
                <w:szCs w:val="20"/>
                <w:lang w:val="en-US"/>
              </w:rPr>
              <w:t xml:space="preserve">– a procurement procedure conducted by the Contracting Entity under the DPS based on the Specific Procurement </w:t>
            </w:r>
            <w:r w:rsidR="00637E94">
              <w:rPr>
                <w:rFonts w:ascii="Arial" w:hAnsi="Arial" w:cs="Arial"/>
                <w:sz w:val="20"/>
                <w:szCs w:val="20"/>
                <w:lang w:val="en-US"/>
              </w:rPr>
              <w:t>c</w:t>
            </w:r>
            <w:r w:rsidR="00637E94" w:rsidRPr="00637E94">
              <w:rPr>
                <w:rFonts w:ascii="Arial" w:hAnsi="Arial" w:cs="Arial"/>
                <w:sz w:val="20"/>
                <w:szCs w:val="20"/>
                <w:lang w:val="en-US"/>
              </w:rPr>
              <w:t>onditions for the given procurement.</w:t>
            </w:r>
          </w:p>
        </w:tc>
      </w:tr>
      <w:tr w:rsidR="00260CDB" w:rsidRPr="00B673FF" w14:paraId="204F26D0" w14:textId="77777777" w:rsidTr="003C7F9B">
        <w:trPr>
          <w:gridAfter w:val="1"/>
          <w:wAfter w:w="16" w:type="dxa"/>
        </w:trPr>
        <w:tc>
          <w:tcPr>
            <w:tcW w:w="1271" w:type="dxa"/>
          </w:tcPr>
          <w:p w14:paraId="4CC268A9" w14:textId="1791996F" w:rsidR="00260CDB" w:rsidRPr="00B673FF" w:rsidRDefault="00481F40"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10</w:t>
            </w:r>
            <w:r w:rsidRPr="00B673FF">
              <w:rPr>
                <w:rFonts w:ascii="Arial" w:hAnsi="Arial" w:cs="Arial"/>
                <w:sz w:val="20"/>
                <w:szCs w:val="20"/>
              </w:rPr>
              <w:t>.</w:t>
            </w:r>
          </w:p>
        </w:tc>
        <w:tc>
          <w:tcPr>
            <w:tcW w:w="2693" w:type="dxa"/>
          </w:tcPr>
          <w:p w14:paraId="5935F84E" w14:textId="0A439A9C" w:rsidR="00260CDB" w:rsidRPr="00481F40" w:rsidRDefault="00481F40" w:rsidP="00260CDB">
            <w:pPr>
              <w:rPr>
                <w:rFonts w:ascii="Arial" w:hAnsi="Arial" w:cs="Arial"/>
                <w:b/>
                <w:bCs/>
                <w:sz w:val="20"/>
                <w:szCs w:val="20"/>
              </w:rPr>
            </w:pPr>
            <w:r w:rsidRPr="00481F40">
              <w:rPr>
                <w:rFonts w:ascii="Arial" w:hAnsi="Arial" w:cs="Arial"/>
                <w:b/>
                <w:bCs/>
                <w:sz w:val="20"/>
                <w:szCs w:val="20"/>
              </w:rPr>
              <w:t>Konkretaus pirkimo sąlygos</w:t>
            </w:r>
          </w:p>
        </w:tc>
        <w:tc>
          <w:tcPr>
            <w:tcW w:w="4111" w:type="dxa"/>
          </w:tcPr>
          <w:p w14:paraId="0683AB2C" w14:textId="3C9DBC0A" w:rsidR="00260CDB" w:rsidRPr="00B673FF" w:rsidRDefault="00481F40" w:rsidP="00260CDB">
            <w:pPr>
              <w:jc w:val="both"/>
              <w:rPr>
                <w:rFonts w:ascii="Arial" w:hAnsi="Arial" w:cs="Arial"/>
                <w:sz w:val="20"/>
                <w:szCs w:val="20"/>
              </w:rPr>
            </w:pPr>
            <w:r w:rsidRPr="00481F40">
              <w:rPr>
                <w:rFonts w:ascii="Arial" w:hAnsi="Arial" w:cs="Arial"/>
                <w:sz w:val="20"/>
                <w:szCs w:val="20"/>
              </w:rPr>
              <w:t xml:space="preserve">– dokumentai, kuriuose numatyti reikalavimai tiekėjų dalyvavimui konkrečiame pirkime.  </w:t>
            </w:r>
          </w:p>
        </w:tc>
        <w:tc>
          <w:tcPr>
            <w:tcW w:w="2142" w:type="dxa"/>
          </w:tcPr>
          <w:p w14:paraId="044A5A81" w14:textId="1350D04F" w:rsidR="00260CDB" w:rsidRPr="00307B9B" w:rsidRDefault="00307B9B" w:rsidP="00260CDB">
            <w:pPr>
              <w:rPr>
                <w:rFonts w:ascii="Arial" w:hAnsi="Arial" w:cs="Arial"/>
                <w:sz w:val="20"/>
                <w:szCs w:val="20"/>
                <w:lang w:val="en-US"/>
              </w:rPr>
            </w:pPr>
            <w:r w:rsidRPr="00307B9B">
              <w:rPr>
                <w:rFonts w:ascii="Arial" w:hAnsi="Arial" w:cs="Arial"/>
                <w:b/>
                <w:bCs/>
                <w:sz w:val="20"/>
                <w:szCs w:val="20"/>
                <w:lang w:val="en-US"/>
              </w:rPr>
              <w:t>Specific Procurement Conditions</w:t>
            </w:r>
          </w:p>
        </w:tc>
        <w:tc>
          <w:tcPr>
            <w:tcW w:w="5052" w:type="dxa"/>
          </w:tcPr>
          <w:p w14:paraId="337EBE16" w14:textId="1C3D995B" w:rsidR="00260CDB" w:rsidRPr="00307B9B" w:rsidRDefault="00785C85" w:rsidP="00307B9B">
            <w:pPr>
              <w:jc w:val="both"/>
              <w:rPr>
                <w:rFonts w:ascii="Arial" w:hAnsi="Arial" w:cs="Arial"/>
                <w:sz w:val="20"/>
                <w:szCs w:val="20"/>
                <w:lang w:val="en-US"/>
              </w:rPr>
            </w:pPr>
            <w:r w:rsidRPr="00307B9B">
              <w:rPr>
                <w:rFonts w:ascii="Arial" w:hAnsi="Arial" w:cs="Arial"/>
                <w:sz w:val="20"/>
                <w:szCs w:val="20"/>
                <w:lang w:val="en-US"/>
              </w:rPr>
              <w:t>–</w:t>
            </w:r>
            <w:r w:rsidR="00307B9B" w:rsidRPr="00307B9B">
              <w:rPr>
                <w:rFonts w:ascii="Arial" w:hAnsi="Arial" w:cs="Arial"/>
                <w:sz w:val="20"/>
                <w:szCs w:val="20"/>
                <w:lang w:val="en-US"/>
              </w:rPr>
              <w:t xml:space="preserve">– documents setting out the requirements for </w:t>
            </w:r>
            <w:r w:rsidR="00307B9B">
              <w:rPr>
                <w:rFonts w:ascii="Arial" w:hAnsi="Arial" w:cs="Arial"/>
                <w:sz w:val="20"/>
                <w:szCs w:val="20"/>
                <w:lang w:val="en-US"/>
              </w:rPr>
              <w:t>s</w:t>
            </w:r>
            <w:r w:rsidR="00307B9B" w:rsidRPr="00307B9B">
              <w:rPr>
                <w:rFonts w:ascii="Arial" w:hAnsi="Arial" w:cs="Arial"/>
                <w:sz w:val="20"/>
                <w:szCs w:val="20"/>
                <w:lang w:val="en-US"/>
              </w:rPr>
              <w:t>upplier participation in a Specific Procurement.</w:t>
            </w:r>
          </w:p>
        </w:tc>
      </w:tr>
      <w:tr w:rsidR="00260CDB" w:rsidRPr="00B673FF" w14:paraId="726615C5" w14:textId="77777777" w:rsidTr="003C7F9B">
        <w:trPr>
          <w:gridAfter w:val="1"/>
          <w:wAfter w:w="16" w:type="dxa"/>
        </w:trPr>
        <w:tc>
          <w:tcPr>
            <w:tcW w:w="1271" w:type="dxa"/>
          </w:tcPr>
          <w:p w14:paraId="1790C4B8" w14:textId="5E66300D" w:rsidR="00260CDB" w:rsidRPr="00B673FF" w:rsidRDefault="00481F4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1</w:t>
            </w:r>
            <w:r w:rsidRPr="00B673FF">
              <w:rPr>
                <w:rFonts w:ascii="Arial" w:hAnsi="Arial" w:cs="Arial"/>
                <w:sz w:val="20"/>
                <w:szCs w:val="20"/>
              </w:rPr>
              <w:t>.</w:t>
            </w:r>
          </w:p>
        </w:tc>
        <w:tc>
          <w:tcPr>
            <w:tcW w:w="2693" w:type="dxa"/>
          </w:tcPr>
          <w:p w14:paraId="27D78171" w14:textId="580A939F" w:rsidR="00260CDB" w:rsidRPr="00B673FF" w:rsidRDefault="00260CDB" w:rsidP="00260CDB">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6CC825DA"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specialistas, kurio kvalifikacija </w:t>
            </w:r>
            <w:r w:rsidR="00CA268F">
              <w:rPr>
                <w:rFonts w:ascii="Arial" w:hAnsi="Arial" w:cs="Arial"/>
                <w:sz w:val="20"/>
                <w:szCs w:val="20"/>
              </w:rPr>
              <w:t>t</w:t>
            </w:r>
            <w:r w:rsidRPr="00B673FF">
              <w:rPr>
                <w:rFonts w:ascii="Arial" w:hAnsi="Arial" w:cs="Arial"/>
                <w:sz w:val="20"/>
                <w:szCs w:val="20"/>
              </w:rPr>
              <w:t xml:space="preserve">iekėjas remiasi, ir kuris Paraiškos teikimo metu dar nėra </w:t>
            </w:r>
            <w:r w:rsidR="00CA268F">
              <w:rPr>
                <w:rFonts w:ascii="Arial" w:hAnsi="Arial" w:cs="Arial"/>
                <w:sz w:val="20"/>
                <w:szCs w:val="20"/>
              </w:rPr>
              <w:t>t</w:t>
            </w:r>
            <w:r w:rsidRPr="00B673FF">
              <w:rPr>
                <w:rFonts w:ascii="Arial" w:hAnsi="Arial" w:cs="Arial"/>
                <w:sz w:val="20"/>
                <w:szCs w:val="20"/>
              </w:rPr>
              <w:t>iekėjo, Ūkio subjekto, kurio pajėgumais remiamasi, ar Subtiekėjo darbuotojas, tačiau jį ketinama įdarbinti, jei Pasiūlymas bus pripažintas laimėjusiu.</w:t>
            </w:r>
          </w:p>
        </w:tc>
        <w:tc>
          <w:tcPr>
            <w:tcW w:w="2142" w:type="dxa"/>
          </w:tcPr>
          <w:p w14:paraId="7CA16CDE" w14:textId="50C5DF0E" w:rsidR="00260CDB" w:rsidRPr="00B673FF" w:rsidRDefault="00260CDB" w:rsidP="00260CDB">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30F4EF9"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a specialist whose qualification the </w:t>
            </w:r>
            <w:r w:rsidR="00586886">
              <w:rPr>
                <w:rFonts w:ascii="Arial" w:hAnsi="Arial" w:cs="Arial"/>
                <w:sz w:val="20"/>
                <w:szCs w:val="20"/>
                <w:lang w:val="en-GB"/>
              </w:rPr>
              <w:t>s</w:t>
            </w:r>
            <w:r w:rsidRPr="00B673FF">
              <w:rPr>
                <w:rFonts w:ascii="Arial" w:hAnsi="Arial" w:cs="Arial"/>
                <w:sz w:val="20"/>
                <w:szCs w:val="20"/>
                <w:lang w:val="en-GB"/>
              </w:rPr>
              <w:t xml:space="preserve">upplier relies on and who is not yet an employee of the </w:t>
            </w:r>
            <w:r w:rsidR="00586886">
              <w:rPr>
                <w:rFonts w:ascii="Arial" w:hAnsi="Arial" w:cs="Arial"/>
                <w:sz w:val="20"/>
                <w:szCs w:val="20"/>
                <w:lang w:val="en-GB"/>
              </w:rPr>
              <w:t>s</w:t>
            </w:r>
            <w:r w:rsidRPr="00B673FF">
              <w:rPr>
                <w:rFonts w:ascii="Arial" w:hAnsi="Arial" w:cs="Arial"/>
                <w:sz w:val="20"/>
                <w:szCs w:val="20"/>
                <w:lang w:val="en-GB"/>
              </w:rPr>
              <w:t xml:space="preserve">upplier, the </w:t>
            </w:r>
            <w:r w:rsidR="005F02D4">
              <w:rPr>
                <w:rFonts w:ascii="Arial" w:hAnsi="Arial" w:cs="Arial"/>
                <w:sz w:val="20"/>
                <w:szCs w:val="20"/>
                <w:lang w:val="en-GB"/>
              </w:rPr>
              <w:t>E</w:t>
            </w:r>
            <w:r w:rsidRPr="00B673FF">
              <w:rPr>
                <w:rFonts w:ascii="Arial" w:hAnsi="Arial" w:cs="Arial"/>
                <w:sz w:val="20"/>
                <w:szCs w:val="20"/>
                <w:lang w:val="en-GB"/>
              </w:rPr>
              <w:t xml:space="preserve">conomic operator on whose capacity the </w:t>
            </w:r>
            <w:r w:rsidR="005F02D4">
              <w:rPr>
                <w:rFonts w:ascii="Arial" w:hAnsi="Arial" w:cs="Arial"/>
                <w:sz w:val="20"/>
                <w:szCs w:val="20"/>
                <w:lang w:val="en-GB"/>
              </w:rPr>
              <w:t>s</w:t>
            </w:r>
            <w:r w:rsidRPr="00B673FF">
              <w:rPr>
                <w:rFonts w:ascii="Arial" w:hAnsi="Arial" w:cs="Arial"/>
                <w:sz w:val="20"/>
                <w:szCs w:val="20"/>
                <w:lang w:val="en-GB"/>
              </w:rPr>
              <w:t>upplier relies on or the Sub-supplier but is intended to be employed if the Tender is recognized as the winner.</w:t>
            </w:r>
          </w:p>
        </w:tc>
      </w:tr>
      <w:tr w:rsidR="00260CDB" w:rsidRPr="00B673FF" w14:paraId="1034C2F3" w14:textId="77777777" w:rsidTr="003C7F9B">
        <w:trPr>
          <w:gridAfter w:val="1"/>
          <w:wAfter w:w="16" w:type="dxa"/>
        </w:trPr>
        <w:tc>
          <w:tcPr>
            <w:tcW w:w="1271" w:type="dxa"/>
          </w:tcPr>
          <w:p w14:paraId="515E1EE7" w14:textId="1B9C1D62" w:rsidR="00260CDB" w:rsidRPr="00B673FF" w:rsidRDefault="000553C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2</w:t>
            </w:r>
            <w:r w:rsidRPr="00B673FF">
              <w:rPr>
                <w:rFonts w:ascii="Arial" w:hAnsi="Arial" w:cs="Arial"/>
                <w:sz w:val="20"/>
                <w:szCs w:val="20"/>
              </w:rPr>
              <w:t>.</w:t>
            </w:r>
          </w:p>
        </w:tc>
        <w:tc>
          <w:tcPr>
            <w:tcW w:w="2693" w:type="dxa"/>
          </w:tcPr>
          <w:p w14:paraId="22D452F8" w14:textId="07AF2846" w:rsidR="00260CDB" w:rsidRPr="000553C0" w:rsidRDefault="000553C0" w:rsidP="00260CDB">
            <w:pPr>
              <w:rPr>
                <w:rFonts w:ascii="Arial" w:hAnsi="Arial" w:cs="Arial"/>
                <w:b/>
                <w:bCs/>
                <w:sz w:val="20"/>
                <w:szCs w:val="20"/>
              </w:rPr>
            </w:pPr>
            <w:r w:rsidRPr="000553C0">
              <w:rPr>
                <w:rFonts w:ascii="Arial" w:hAnsi="Arial" w:cs="Arial"/>
                <w:b/>
                <w:bCs/>
                <w:sz w:val="20"/>
                <w:szCs w:val="20"/>
              </w:rPr>
              <w:t>Kvietimas</w:t>
            </w:r>
          </w:p>
        </w:tc>
        <w:tc>
          <w:tcPr>
            <w:tcW w:w="4111" w:type="dxa"/>
          </w:tcPr>
          <w:p w14:paraId="467FBFC5" w14:textId="0D9A6DA4" w:rsidR="00260CDB" w:rsidRPr="00B673FF" w:rsidRDefault="000553C0" w:rsidP="00260CDB">
            <w:pPr>
              <w:jc w:val="both"/>
              <w:rPr>
                <w:rFonts w:ascii="Arial" w:hAnsi="Arial" w:cs="Arial"/>
                <w:sz w:val="20"/>
                <w:szCs w:val="20"/>
              </w:rPr>
            </w:pPr>
            <w:r w:rsidRPr="000553C0">
              <w:rPr>
                <w:rFonts w:ascii="Arial" w:hAnsi="Arial" w:cs="Arial"/>
                <w:sz w:val="20"/>
                <w:szCs w:val="20"/>
              </w:rPr>
              <w:t xml:space="preserve">– kvietimas pateikti konkretų </w:t>
            </w:r>
            <w:r w:rsidR="00846961">
              <w:rPr>
                <w:rFonts w:ascii="Arial" w:hAnsi="Arial" w:cs="Arial"/>
                <w:sz w:val="20"/>
                <w:szCs w:val="20"/>
              </w:rPr>
              <w:t>P</w:t>
            </w:r>
            <w:r w:rsidRPr="000553C0">
              <w:rPr>
                <w:rFonts w:ascii="Arial" w:hAnsi="Arial" w:cs="Arial"/>
                <w:sz w:val="20"/>
                <w:szCs w:val="20"/>
              </w:rPr>
              <w:t>asiūlymą.</w:t>
            </w:r>
          </w:p>
        </w:tc>
        <w:tc>
          <w:tcPr>
            <w:tcW w:w="2142" w:type="dxa"/>
          </w:tcPr>
          <w:p w14:paraId="2DECD3F1" w14:textId="6BB34E46" w:rsidR="00260CDB" w:rsidRPr="00846961" w:rsidRDefault="00846961" w:rsidP="00260CDB">
            <w:pPr>
              <w:rPr>
                <w:rFonts w:ascii="Arial" w:hAnsi="Arial" w:cs="Arial"/>
                <w:sz w:val="20"/>
                <w:szCs w:val="20"/>
                <w:lang w:val="en-US"/>
              </w:rPr>
            </w:pPr>
            <w:r w:rsidRPr="00846961">
              <w:rPr>
                <w:rFonts w:ascii="Arial" w:hAnsi="Arial" w:cs="Arial"/>
                <w:b/>
                <w:bCs/>
                <w:sz w:val="20"/>
                <w:szCs w:val="20"/>
                <w:lang w:val="en-US"/>
              </w:rPr>
              <w:t>Invitation</w:t>
            </w:r>
          </w:p>
        </w:tc>
        <w:tc>
          <w:tcPr>
            <w:tcW w:w="5052" w:type="dxa"/>
          </w:tcPr>
          <w:p w14:paraId="718B8330" w14:textId="1ACAA89D" w:rsidR="00260CDB" w:rsidRPr="00846961" w:rsidRDefault="00846961" w:rsidP="00260CDB">
            <w:pPr>
              <w:jc w:val="both"/>
              <w:rPr>
                <w:rFonts w:ascii="Arial" w:hAnsi="Arial" w:cs="Arial"/>
                <w:sz w:val="20"/>
                <w:szCs w:val="20"/>
                <w:lang w:val="en-US"/>
              </w:rPr>
            </w:pPr>
            <w:r w:rsidRPr="00846961">
              <w:rPr>
                <w:rFonts w:ascii="Arial" w:hAnsi="Arial" w:cs="Arial"/>
                <w:sz w:val="20"/>
                <w:szCs w:val="20"/>
                <w:lang w:val="en-US"/>
              </w:rPr>
              <w:t>– an invitation to submit a specific Tender.</w:t>
            </w:r>
          </w:p>
        </w:tc>
      </w:tr>
      <w:tr w:rsidR="00260CDB" w:rsidRPr="00B673FF" w14:paraId="1FA65A08" w14:textId="77777777" w:rsidTr="003C7F9B">
        <w:trPr>
          <w:gridAfter w:val="1"/>
          <w:wAfter w:w="16" w:type="dxa"/>
        </w:trPr>
        <w:tc>
          <w:tcPr>
            <w:tcW w:w="1271" w:type="dxa"/>
          </w:tcPr>
          <w:p w14:paraId="0CDB12F0" w14:textId="495E43B0"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3</w:t>
            </w:r>
            <w:r w:rsidRPr="00B673FF">
              <w:rPr>
                <w:rFonts w:ascii="Arial" w:hAnsi="Arial" w:cs="Arial"/>
                <w:sz w:val="20"/>
                <w:szCs w:val="20"/>
              </w:rPr>
              <w:t>.</w:t>
            </w:r>
          </w:p>
        </w:tc>
        <w:tc>
          <w:tcPr>
            <w:tcW w:w="2693" w:type="dxa"/>
          </w:tcPr>
          <w:p w14:paraId="4B722C45" w14:textId="3A35C3E5" w:rsidR="00260CDB" w:rsidRPr="00B673FF" w:rsidRDefault="00260CDB" w:rsidP="00260CDB">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66166F81" w:rsidR="00260CDB" w:rsidRPr="00B673FF" w:rsidRDefault="00260CDB" w:rsidP="00260CDB">
            <w:pPr>
              <w:jc w:val="both"/>
              <w:rPr>
                <w:rFonts w:ascii="Arial" w:hAnsi="Arial" w:cs="Arial"/>
                <w:sz w:val="20"/>
                <w:szCs w:val="20"/>
              </w:rPr>
            </w:pPr>
            <w:r w:rsidRPr="00B673FF">
              <w:rPr>
                <w:rFonts w:ascii="Arial" w:hAnsi="Arial" w:cs="Arial"/>
                <w:sz w:val="20"/>
                <w:szCs w:val="20"/>
              </w:rPr>
              <w:t>–</w:t>
            </w:r>
            <w:r w:rsidR="00B54093" w:rsidRPr="00B54093">
              <w:rPr>
                <w:rFonts w:ascii="Arial" w:hAnsi="Arial" w:cs="Arial"/>
                <w:sz w:val="20"/>
                <w:szCs w:val="20"/>
              </w:rPr>
              <w:t xml:space="preserve">     tiekėjo CVP IS priemonėmis pateikiamų dokumentų ir duomenų visuma, kuria reiškiamas pageidavimas dalyvauti DPS</w:t>
            </w:r>
          </w:p>
        </w:tc>
        <w:tc>
          <w:tcPr>
            <w:tcW w:w="2142" w:type="dxa"/>
          </w:tcPr>
          <w:p w14:paraId="41691499" w14:textId="08CBBC75" w:rsidR="00260CDB" w:rsidRPr="00B673FF" w:rsidRDefault="00260CDB" w:rsidP="00260CDB">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4A2CAC23"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w:t>
            </w:r>
            <w:r w:rsidR="00337307" w:rsidRPr="00337307">
              <w:rPr>
                <w:rFonts w:ascii="Arial" w:hAnsi="Arial" w:cs="Arial"/>
                <w:sz w:val="20"/>
                <w:szCs w:val="20"/>
                <w:lang w:val="en-GB"/>
              </w:rPr>
              <w:t xml:space="preserve">a set of documents and data submitted by the </w:t>
            </w:r>
            <w:r w:rsidR="00337307">
              <w:rPr>
                <w:rFonts w:ascii="Arial" w:hAnsi="Arial" w:cs="Arial"/>
                <w:sz w:val="20"/>
                <w:szCs w:val="20"/>
                <w:lang w:val="en-GB"/>
              </w:rPr>
              <w:t>s</w:t>
            </w:r>
            <w:r w:rsidR="00337307" w:rsidRPr="00337307">
              <w:rPr>
                <w:rFonts w:ascii="Arial" w:hAnsi="Arial" w:cs="Arial"/>
                <w:sz w:val="20"/>
                <w:szCs w:val="20"/>
                <w:lang w:val="en-GB"/>
              </w:rPr>
              <w:t>upplier via the CPP IS, expressing interest in participating in the DPS</w:t>
            </w:r>
            <w:r w:rsidR="00337307">
              <w:rPr>
                <w:rFonts w:ascii="Arial" w:hAnsi="Arial" w:cs="Arial"/>
                <w:sz w:val="20"/>
                <w:szCs w:val="20"/>
                <w:lang w:val="en-GB"/>
              </w:rPr>
              <w:t>.</w:t>
            </w:r>
          </w:p>
        </w:tc>
      </w:tr>
      <w:tr w:rsidR="00260CDB" w:rsidRPr="00B673FF" w14:paraId="3EC7C004" w14:textId="77777777" w:rsidTr="003C7F9B">
        <w:trPr>
          <w:gridAfter w:val="1"/>
          <w:wAfter w:w="16" w:type="dxa"/>
        </w:trPr>
        <w:tc>
          <w:tcPr>
            <w:tcW w:w="1271" w:type="dxa"/>
          </w:tcPr>
          <w:p w14:paraId="18032F02" w14:textId="40578649"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4</w:t>
            </w:r>
            <w:r w:rsidRPr="00B673FF">
              <w:rPr>
                <w:rFonts w:ascii="Arial" w:hAnsi="Arial" w:cs="Arial"/>
                <w:sz w:val="20"/>
                <w:szCs w:val="20"/>
              </w:rPr>
              <w:t>.</w:t>
            </w:r>
          </w:p>
        </w:tc>
        <w:tc>
          <w:tcPr>
            <w:tcW w:w="2693" w:type="dxa"/>
          </w:tcPr>
          <w:p w14:paraId="4D2F1CB8" w14:textId="1EAC842A" w:rsidR="00260CDB" w:rsidRPr="00B673FF" w:rsidRDefault="00260CDB" w:rsidP="00260CDB">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1875DD24"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971F4C" w:rsidRPr="00971F4C">
              <w:rPr>
                <w:rFonts w:ascii="Arial" w:hAnsi="Arial" w:cs="Arial"/>
                <w:sz w:val="20"/>
                <w:szCs w:val="20"/>
              </w:rPr>
              <w:t xml:space="preserve">pagal konkretaus pirkimo sąlygose numatytus reikalavimus konkrečiam pirkimo objektui tiekėjo pateiktas </w:t>
            </w:r>
            <w:r w:rsidR="008E1789">
              <w:rPr>
                <w:rFonts w:ascii="Arial" w:hAnsi="Arial" w:cs="Arial"/>
                <w:sz w:val="20"/>
                <w:szCs w:val="20"/>
              </w:rPr>
              <w:t>P</w:t>
            </w:r>
            <w:r w:rsidR="00971F4C" w:rsidRPr="00971F4C">
              <w:rPr>
                <w:rFonts w:ascii="Arial" w:hAnsi="Arial" w:cs="Arial"/>
                <w:sz w:val="20"/>
                <w:szCs w:val="20"/>
              </w:rPr>
              <w:t>asiūlymas</w:t>
            </w:r>
          </w:p>
        </w:tc>
        <w:tc>
          <w:tcPr>
            <w:tcW w:w="2142" w:type="dxa"/>
          </w:tcPr>
          <w:p w14:paraId="3DB28CD1" w14:textId="57538E90" w:rsidR="00260CDB" w:rsidRPr="00B673FF" w:rsidRDefault="00260CDB" w:rsidP="00260CDB">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05AF934E" w:rsidR="00260CDB" w:rsidRPr="00DE557C" w:rsidRDefault="00DE557C" w:rsidP="00DE557C">
            <w:pPr>
              <w:jc w:val="both"/>
              <w:rPr>
                <w:rFonts w:ascii="Arial" w:hAnsi="Arial" w:cs="Arial"/>
                <w:sz w:val="20"/>
                <w:szCs w:val="20"/>
                <w:lang w:val="en-US"/>
              </w:rPr>
            </w:pPr>
            <w:r w:rsidRPr="00DE557C">
              <w:rPr>
                <w:rFonts w:ascii="Arial" w:hAnsi="Arial" w:cs="Arial"/>
                <w:sz w:val="20"/>
                <w:szCs w:val="20"/>
                <w:lang w:val="en-US"/>
              </w:rPr>
              <w:t xml:space="preserve">– a </w:t>
            </w:r>
            <w:r>
              <w:rPr>
                <w:rFonts w:ascii="Arial" w:hAnsi="Arial" w:cs="Arial"/>
                <w:sz w:val="20"/>
                <w:szCs w:val="20"/>
                <w:lang w:val="en-US"/>
              </w:rPr>
              <w:t>s</w:t>
            </w:r>
            <w:r w:rsidRPr="00DE557C">
              <w:rPr>
                <w:rFonts w:ascii="Arial" w:hAnsi="Arial" w:cs="Arial"/>
                <w:sz w:val="20"/>
                <w:szCs w:val="20"/>
                <w:lang w:val="en-US"/>
              </w:rPr>
              <w:t xml:space="preserve">upplier’s </w:t>
            </w:r>
            <w:r w:rsidR="008E1789">
              <w:rPr>
                <w:rFonts w:ascii="Arial" w:hAnsi="Arial" w:cs="Arial"/>
                <w:sz w:val="20"/>
                <w:szCs w:val="20"/>
                <w:lang w:val="en-US"/>
              </w:rPr>
              <w:t>Tender</w:t>
            </w:r>
            <w:r w:rsidRPr="00DE557C">
              <w:rPr>
                <w:rFonts w:ascii="Arial" w:hAnsi="Arial" w:cs="Arial"/>
                <w:sz w:val="20"/>
                <w:szCs w:val="20"/>
                <w:lang w:val="en-US"/>
              </w:rPr>
              <w:t xml:space="preserve"> submitted for a specific </w:t>
            </w:r>
            <w:r w:rsidR="008E1789">
              <w:rPr>
                <w:rFonts w:ascii="Arial" w:hAnsi="Arial" w:cs="Arial"/>
                <w:sz w:val="20"/>
                <w:szCs w:val="20"/>
                <w:lang w:val="en-US"/>
              </w:rPr>
              <w:t>o</w:t>
            </w:r>
            <w:r w:rsidRPr="00DE557C">
              <w:rPr>
                <w:rFonts w:ascii="Arial" w:hAnsi="Arial" w:cs="Arial"/>
                <w:sz w:val="20"/>
                <w:szCs w:val="20"/>
                <w:lang w:val="en-US"/>
              </w:rPr>
              <w:t xml:space="preserve">bject of </w:t>
            </w:r>
            <w:r w:rsidR="008E1789">
              <w:rPr>
                <w:rFonts w:ascii="Arial" w:hAnsi="Arial" w:cs="Arial"/>
                <w:sz w:val="20"/>
                <w:szCs w:val="20"/>
                <w:lang w:val="en-US"/>
              </w:rPr>
              <w:t>p</w:t>
            </w:r>
            <w:r w:rsidRPr="00DE557C">
              <w:rPr>
                <w:rFonts w:ascii="Arial" w:hAnsi="Arial" w:cs="Arial"/>
                <w:sz w:val="20"/>
                <w:szCs w:val="20"/>
                <w:lang w:val="en-US"/>
              </w:rPr>
              <w:t xml:space="preserve">rocurement under the terms of a Specific Procurement </w:t>
            </w:r>
            <w:r w:rsidR="008E1789">
              <w:rPr>
                <w:rFonts w:ascii="Arial" w:hAnsi="Arial" w:cs="Arial"/>
                <w:sz w:val="20"/>
                <w:szCs w:val="20"/>
                <w:lang w:val="en-US"/>
              </w:rPr>
              <w:t>p</w:t>
            </w:r>
            <w:r w:rsidRPr="00DE557C">
              <w:rPr>
                <w:rFonts w:ascii="Arial" w:hAnsi="Arial" w:cs="Arial"/>
                <w:sz w:val="20"/>
                <w:szCs w:val="20"/>
                <w:lang w:val="en-US"/>
              </w:rPr>
              <w:t>rocedure</w:t>
            </w:r>
            <w:r w:rsidR="008E1789">
              <w:rPr>
                <w:rFonts w:ascii="Arial" w:hAnsi="Arial" w:cs="Arial"/>
                <w:sz w:val="20"/>
                <w:szCs w:val="20"/>
                <w:lang w:val="en-US"/>
              </w:rPr>
              <w:t>.</w:t>
            </w:r>
          </w:p>
        </w:tc>
      </w:tr>
      <w:tr w:rsidR="00260CDB" w:rsidRPr="00B673FF" w14:paraId="450827A8" w14:textId="77777777" w:rsidTr="003C7F9B">
        <w:trPr>
          <w:gridAfter w:val="1"/>
          <w:wAfter w:w="16" w:type="dxa"/>
        </w:trPr>
        <w:tc>
          <w:tcPr>
            <w:tcW w:w="1271" w:type="dxa"/>
          </w:tcPr>
          <w:p w14:paraId="090CF47F" w14:textId="3599DF57" w:rsidR="00260CDB" w:rsidRPr="00B673FF" w:rsidRDefault="00260CDB"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5</w:t>
            </w:r>
            <w:r w:rsidRPr="00B673FF">
              <w:rPr>
                <w:rFonts w:ascii="Arial" w:hAnsi="Arial" w:cs="Arial"/>
                <w:sz w:val="20"/>
                <w:szCs w:val="20"/>
              </w:rPr>
              <w:t>.</w:t>
            </w:r>
          </w:p>
        </w:tc>
        <w:tc>
          <w:tcPr>
            <w:tcW w:w="2693" w:type="dxa"/>
          </w:tcPr>
          <w:p w14:paraId="510C6575" w14:textId="6EFECCA8" w:rsidR="00260CDB" w:rsidRPr="00B673FF" w:rsidRDefault="00260CDB" w:rsidP="00260CDB">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260CDB" w:rsidRPr="00B673FF" w:rsidRDefault="00260CDB" w:rsidP="00260CDB">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260CDB" w:rsidRPr="00B673FF" w:rsidRDefault="00260CDB" w:rsidP="00260CDB">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260CDB" w:rsidRPr="00B673FF" w14:paraId="0E8C0F68" w14:textId="77777777" w:rsidTr="003C7F9B">
        <w:trPr>
          <w:gridAfter w:val="1"/>
          <w:wAfter w:w="16" w:type="dxa"/>
        </w:trPr>
        <w:tc>
          <w:tcPr>
            <w:tcW w:w="1271" w:type="dxa"/>
          </w:tcPr>
          <w:p w14:paraId="72AE3874" w14:textId="184A68F0" w:rsidR="00260CDB" w:rsidRPr="00B673FF" w:rsidRDefault="008E2118"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6</w:t>
            </w:r>
            <w:r w:rsidRPr="00B673FF">
              <w:rPr>
                <w:rFonts w:ascii="Arial" w:hAnsi="Arial" w:cs="Arial"/>
                <w:sz w:val="20"/>
                <w:szCs w:val="20"/>
              </w:rPr>
              <w:t>.</w:t>
            </w:r>
          </w:p>
        </w:tc>
        <w:tc>
          <w:tcPr>
            <w:tcW w:w="2693" w:type="dxa"/>
          </w:tcPr>
          <w:p w14:paraId="20B8A690" w14:textId="1E37FDD7" w:rsidR="00260CDB" w:rsidRPr="00B673FF" w:rsidRDefault="00EF2644" w:rsidP="00260CDB">
            <w:pPr>
              <w:rPr>
                <w:rFonts w:ascii="Arial" w:hAnsi="Arial" w:cs="Arial"/>
                <w:b/>
                <w:bCs/>
                <w:sz w:val="20"/>
                <w:szCs w:val="20"/>
              </w:rPr>
            </w:pPr>
            <w:r w:rsidRPr="00EF2644">
              <w:rPr>
                <w:rFonts w:ascii="Arial" w:hAnsi="Arial" w:cs="Arial"/>
                <w:b/>
                <w:sz w:val="20"/>
                <w:szCs w:val="20"/>
              </w:rPr>
              <w:t>Pirminių paraiškų pateikimo terminas</w:t>
            </w:r>
          </w:p>
        </w:tc>
        <w:tc>
          <w:tcPr>
            <w:tcW w:w="4111" w:type="dxa"/>
          </w:tcPr>
          <w:p w14:paraId="66DAB5DB" w14:textId="0976661C" w:rsidR="00260CDB" w:rsidRPr="00EF2644" w:rsidRDefault="00EF2644" w:rsidP="00260CDB">
            <w:pPr>
              <w:jc w:val="both"/>
              <w:rPr>
                <w:rFonts w:ascii="Arial" w:hAnsi="Arial" w:cs="Arial"/>
                <w:bCs/>
                <w:sz w:val="20"/>
                <w:szCs w:val="20"/>
              </w:rPr>
            </w:pPr>
            <w:r w:rsidRPr="00EF2644">
              <w:rPr>
                <w:rFonts w:ascii="Arial" w:hAnsi="Arial" w:cs="Arial"/>
                <w:bCs/>
                <w:sz w:val="20"/>
                <w:szCs w:val="20"/>
              </w:rPr>
              <w:t>– pirkimo dokumentuose ir CVP IS nurodyta konkreti data, iki kurios tiekėjai turi pateikti paraiškas Perkančiajam subjektui dar nesukūrus DPS.</w:t>
            </w:r>
          </w:p>
        </w:tc>
        <w:tc>
          <w:tcPr>
            <w:tcW w:w="2142" w:type="dxa"/>
          </w:tcPr>
          <w:p w14:paraId="6F7F80B3" w14:textId="53BB1DD2" w:rsidR="00260CDB" w:rsidRPr="0084684E" w:rsidRDefault="0084684E" w:rsidP="00260CDB">
            <w:pPr>
              <w:rPr>
                <w:rFonts w:ascii="Arial" w:hAnsi="Arial" w:cs="Arial"/>
                <w:b/>
                <w:bCs/>
                <w:sz w:val="20"/>
                <w:szCs w:val="20"/>
                <w:lang w:val="en-US"/>
              </w:rPr>
            </w:pPr>
            <w:r w:rsidRPr="0084684E">
              <w:rPr>
                <w:rFonts w:ascii="Arial" w:hAnsi="Arial" w:cs="Arial"/>
                <w:b/>
                <w:bCs/>
                <w:sz w:val="20"/>
                <w:szCs w:val="20"/>
                <w:lang w:val="en-US"/>
              </w:rPr>
              <w:t>Primary Application Submission Deadline</w:t>
            </w:r>
          </w:p>
        </w:tc>
        <w:tc>
          <w:tcPr>
            <w:tcW w:w="5052" w:type="dxa"/>
          </w:tcPr>
          <w:p w14:paraId="097953AF" w14:textId="78EDA36D" w:rsidR="00260CDB" w:rsidRPr="0084684E" w:rsidRDefault="0084684E" w:rsidP="00260CDB">
            <w:pPr>
              <w:jc w:val="both"/>
              <w:rPr>
                <w:rFonts w:ascii="Arial" w:hAnsi="Arial" w:cs="Arial"/>
                <w:sz w:val="20"/>
                <w:szCs w:val="20"/>
                <w:lang w:val="en-US"/>
              </w:rPr>
            </w:pPr>
            <w:r w:rsidRPr="0084684E">
              <w:rPr>
                <w:rFonts w:ascii="Arial" w:hAnsi="Arial" w:cs="Arial"/>
                <w:sz w:val="20"/>
                <w:szCs w:val="20"/>
                <w:lang w:val="en-US"/>
              </w:rPr>
              <w:t xml:space="preserve">– the specific date indicated in the </w:t>
            </w:r>
            <w:r>
              <w:rPr>
                <w:rFonts w:ascii="Arial" w:hAnsi="Arial" w:cs="Arial"/>
                <w:sz w:val="20"/>
                <w:szCs w:val="20"/>
                <w:lang w:val="en-US"/>
              </w:rPr>
              <w:t>p</w:t>
            </w:r>
            <w:r w:rsidRPr="0084684E">
              <w:rPr>
                <w:rFonts w:ascii="Arial" w:hAnsi="Arial" w:cs="Arial"/>
                <w:sz w:val="20"/>
                <w:szCs w:val="20"/>
                <w:lang w:val="en-US"/>
              </w:rPr>
              <w:t xml:space="preserve">rocurement documents and the CPP IS by which the </w:t>
            </w:r>
            <w:r w:rsidR="00A31C91">
              <w:rPr>
                <w:rFonts w:ascii="Arial" w:hAnsi="Arial" w:cs="Arial"/>
                <w:sz w:val="20"/>
                <w:szCs w:val="20"/>
                <w:lang w:val="en-US"/>
              </w:rPr>
              <w:t>s</w:t>
            </w:r>
            <w:r w:rsidRPr="0084684E">
              <w:rPr>
                <w:rFonts w:ascii="Arial" w:hAnsi="Arial" w:cs="Arial"/>
                <w:sz w:val="20"/>
                <w:szCs w:val="20"/>
                <w:lang w:val="en-US"/>
              </w:rPr>
              <w:t>uppliers must submit their Applications to the Contracting Entity before the DPS is established.</w:t>
            </w:r>
          </w:p>
        </w:tc>
      </w:tr>
      <w:tr w:rsidR="00260CDB" w:rsidRPr="00B673FF" w14:paraId="5648E88B" w14:textId="77777777" w:rsidTr="003C7F9B">
        <w:trPr>
          <w:gridAfter w:val="1"/>
          <w:wAfter w:w="16" w:type="dxa"/>
        </w:trPr>
        <w:tc>
          <w:tcPr>
            <w:tcW w:w="1271" w:type="dxa"/>
          </w:tcPr>
          <w:p w14:paraId="36A86332" w14:textId="0F9DB378"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1</w:t>
            </w:r>
            <w:r w:rsidR="00933F97">
              <w:rPr>
                <w:rFonts w:ascii="Arial" w:hAnsi="Arial" w:cs="Arial"/>
                <w:sz w:val="20"/>
                <w:szCs w:val="20"/>
              </w:rPr>
              <w:t>7</w:t>
            </w:r>
            <w:r w:rsidRPr="00B673FF">
              <w:rPr>
                <w:rFonts w:ascii="Arial" w:hAnsi="Arial" w:cs="Arial"/>
                <w:sz w:val="20"/>
                <w:szCs w:val="20"/>
              </w:rPr>
              <w:t>.</w:t>
            </w:r>
          </w:p>
        </w:tc>
        <w:tc>
          <w:tcPr>
            <w:tcW w:w="2693" w:type="dxa"/>
          </w:tcPr>
          <w:p w14:paraId="74F24782" w14:textId="6C859A46" w:rsidR="00260CDB" w:rsidRPr="00B673FF" w:rsidRDefault="00260CDB" w:rsidP="00260CDB">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33BAB148" w:rsidR="00260CDB" w:rsidRPr="00B673FF" w:rsidRDefault="00260CDB" w:rsidP="00260CDB">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w:t>
            </w:r>
          </w:p>
        </w:tc>
        <w:tc>
          <w:tcPr>
            <w:tcW w:w="2142" w:type="dxa"/>
          </w:tcPr>
          <w:p w14:paraId="6FA5F4BD" w14:textId="64BFC9F4" w:rsidR="00260CDB" w:rsidRPr="00B673FF" w:rsidRDefault="00260CDB" w:rsidP="00260CDB">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1C2FF066" w:rsidR="00260CDB" w:rsidRPr="00B673FF" w:rsidRDefault="00260CDB" w:rsidP="00260CDB">
            <w:pPr>
              <w:jc w:val="both"/>
              <w:rPr>
                <w:rFonts w:ascii="Arial" w:hAnsi="Arial" w:cs="Arial"/>
                <w:bCs/>
                <w:sz w:val="20"/>
                <w:szCs w:val="20"/>
              </w:rPr>
            </w:pPr>
            <w:r w:rsidRPr="00B673FF">
              <w:rPr>
                <w:rFonts w:ascii="Arial" w:hAnsi="Arial" w:cs="Arial"/>
                <w:bCs/>
                <w:sz w:val="20"/>
                <w:szCs w:val="20"/>
                <w:lang w:val="en-GB"/>
              </w:rPr>
              <w:t>– the Law of the Republic of Lithuania on Public Procurement Conducted by the Contracting Entities Operating in the Water, Energy, Transport and Postal Service Sectors.</w:t>
            </w:r>
          </w:p>
        </w:tc>
      </w:tr>
      <w:tr w:rsidR="001B0698" w:rsidRPr="00B673FF" w14:paraId="4C2A7C95" w14:textId="77777777" w:rsidTr="003C7F9B">
        <w:trPr>
          <w:gridAfter w:val="1"/>
          <w:wAfter w:w="16" w:type="dxa"/>
        </w:trPr>
        <w:tc>
          <w:tcPr>
            <w:tcW w:w="1271" w:type="dxa"/>
          </w:tcPr>
          <w:p w14:paraId="046082B8" w14:textId="35D1A933" w:rsidR="001B0698" w:rsidRPr="00B673FF" w:rsidRDefault="001B0698"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18</w:t>
            </w:r>
            <w:r w:rsidRPr="00B673FF">
              <w:rPr>
                <w:rFonts w:ascii="Arial" w:hAnsi="Arial" w:cs="Arial"/>
                <w:sz w:val="20"/>
                <w:szCs w:val="20"/>
              </w:rPr>
              <w:t>.</w:t>
            </w:r>
          </w:p>
        </w:tc>
        <w:tc>
          <w:tcPr>
            <w:tcW w:w="2693" w:type="dxa"/>
          </w:tcPr>
          <w:p w14:paraId="0583717D" w14:textId="39A858D3" w:rsidR="001B0698" w:rsidRPr="005B3E7F" w:rsidRDefault="005B3E7F" w:rsidP="00260CDB">
            <w:pPr>
              <w:rPr>
                <w:rFonts w:ascii="Arial" w:hAnsi="Arial" w:cs="Arial"/>
                <w:b/>
                <w:bCs/>
                <w:sz w:val="20"/>
                <w:szCs w:val="20"/>
              </w:rPr>
            </w:pPr>
            <w:r w:rsidRPr="005B3E7F">
              <w:rPr>
                <w:rFonts w:ascii="Arial" w:hAnsi="Arial" w:cs="Arial"/>
                <w:b/>
                <w:bCs/>
                <w:sz w:val="20"/>
                <w:szCs w:val="20"/>
              </w:rPr>
              <w:t>PVM</w:t>
            </w:r>
          </w:p>
        </w:tc>
        <w:tc>
          <w:tcPr>
            <w:tcW w:w="4111" w:type="dxa"/>
          </w:tcPr>
          <w:p w14:paraId="1EA57512" w14:textId="0A645F43" w:rsidR="001B0698" w:rsidRPr="00B673FF" w:rsidRDefault="005B3E7F" w:rsidP="00260CDB">
            <w:pPr>
              <w:jc w:val="both"/>
              <w:rPr>
                <w:rFonts w:ascii="Arial" w:hAnsi="Arial" w:cs="Arial"/>
                <w:sz w:val="20"/>
                <w:szCs w:val="20"/>
              </w:rPr>
            </w:pPr>
            <w:r w:rsidRPr="005B3E7F">
              <w:rPr>
                <w:rFonts w:ascii="Arial" w:hAnsi="Arial" w:cs="Arial"/>
                <w:sz w:val="20"/>
                <w:szCs w:val="20"/>
              </w:rPr>
              <w:t>– pridėtinės vertės mokestis</w:t>
            </w:r>
            <w:r>
              <w:rPr>
                <w:rFonts w:ascii="Arial" w:hAnsi="Arial" w:cs="Arial"/>
                <w:sz w:val="20"/>
                <w:szCs w:val="20"/>
              </w:rPr>
              <w:t>.</w:t>
            </w:r>
          </w:p>
        </w:tc>
        <w:tc>
          <w:tcPr>
            <w:tcW w:w="2142" w:type="dxa"/>
          </w:tcPr>
          <w:p w14:paraId="4C88F0E8" w14:textId="4F036D66" w:rsidR="001B0698" w:rsidRPr="00430832" w:rsidRDefault="00430832" w:rsidP="00260CDB">
            <w:pPr>
              <w:rPr>
                <w:rFonts w:ascii="Arial" w:hAnsi="Arial" w:cs="Arial"/>
                <w:b/>
                <w:sz w:val="20"/>
                <w:szCs w:val="20"/>
                <w:lang w:val="en-GB"/>
              </w:rPr>
            </w:pPr>
            <w:r w:rsidRPr="00430832">
              <w:rPr>
                <w:rFonts w:ascii="Arial" w:hAnsi="Arial" w:cs="Arial"/>
                <w:b/>
                <w:sz w:val="20"/>
                <w:szCs w:val="20"/>
                <w:lang w:val="en-GB"/>
              </w:rPr>
              <w:t>VAT</w:t>
            </w:r>
          </w:p>
        </w:tc>
        <w:tc>
          <w:tcPr>
            <w:tcW w:w="5052" w:type="dxa"/>
          </w:tcPr>
          <w:p w14:paraId="3C8EC50E" w14:textId="5188CF39" w:rsidR="001B0698" w:rsidRPr="00B673FF" w:rsidRDefault="00430832" w:rsidP="00260CDB">
            <w:pPr>
              <w:jc w:val="both"/>
              <w:rPr>
                <w:rFonts w:ascii="Arial" w:hAnsi="Arial" w:cs="Arial"/>
                <w:bCs/>
                <w:sz w:val="20"/>
                <w:szCs w:val="20"/>
                <w:lang w:val="en-GB"/>
              </w:rPr>
            </w:pPr>
            <w:r w:rsidRPr="00430832">
              <w:rPr>
                <w:rFonts w:ascii="Arial" w:hAnsi="Arial" w:cs="Arial"/>
                <w:bCs/>
                <w:sz w:val="20"/>
                <w:szCs w:val="20"/>
                <w:lang w:val="en-GB"/>
              </w:rPr>
              <w:t>– Value Added Tax</w:t>
            </w:r>
            <w:r>
              <w:rPr>
                <w:rFonts w:ascii="Arial" w:hAnsi="Arial" w:cs="Arial"/>
                <w:bCs/>
                <w:sz w:val="20"/>
                <w:szCs w:val="20"/>
                <w:lang w:val="en-GB"/>
              </w:rPr>
              <w:t>.</w:t>
            </w:r>
          </w:p>
        </w:tc>
      </w:tr>
      <w:tr w:rsidR="00260CDB" w:rsidRPr="00B673FF" w14:paraId="6E668994" w14:textId="77777777" w:rsidTr="003C7F9B">
        <w:trPr>
          <w:gridAfter w:val="1"/>
          <w:wAfter w:w="16" w:type="dxa"/>
        </w:trPr>
        <w:tc>
          <w:tcPr>
            <w:tcW w:w="1271" w:type="dxa"/>
          </w:tcPr>
          <w:p w14:paraId="4061AAE1" w14:textId="58C64153" w:rsidR="00260CDB" w:rsidRPr="00B673FF" w:rsidRDefault="001B0698" w:rsidP="00260CDB">
            <w:pPr>
              <w:rPr>
                <w:rFonts w:ascii="Arial" w:hAnsi="Arial" w:cs="Arial"/>
                <w:sz w:val="20"/>
                <w:szCs w:val="20"/>
              </w:rPr>
            </w:pPr>
            <w:r>
              <w:rPr>
                <w:rFonts w:ascii="Arial" w:hAnsi="Arial" w:cs="Arial"/>
                <w:sz w:val="20"/>
                <w:szCs w:val="20"/>
              </w:rPr>
              <w:lastRenderedPageBreak/>
              <w:t>1.19.</w:t>
            </w:r>
          </w:p>
        </w:tc>
        <w:tc>
          <w:tcPr>
            <w:tcW w:w="2693" w:type="dxa"/>
          </w:tcPr>
          <w:p w14:paraId="7DE562DC" w14:textId="73ABBF21" w:rsidR="00260CDB" w:rsidRPr="00B673FF" w:rsidRDefault="00260CDB" w:rsidP="00260CDB">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7E9C2A0B"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3E16A6">
              <w:rPr>
                <w:rFonts w:ascii="Arial" w:hAnsi="Arial" w:cs="Arial"/>
                <w:sz w:val="20"/>
                <w:szCs w:val="20"/>
              </w:rPr>
              <w:t>t</w:t>
            </w:r>
            <w:r w:rsidRPr="00B673FF">
              <w:rPr>
                <w:rFonts w:ascii="Arial" w:hAnsi="Arial" w:cs="Arial"/>
                <w:sz w:val="20"/>
                <w:szCs w:val="20"/>
              </w:rPr>
              <w:t xml:space="preserve">iekėjo </w:t>
            </w:r>
            <w:r w:rsidR="003E16A6">
              <w:rPr>
                <w:rFonts w:ascii="Arial" w:hAnsi="Arial" w:cs="Arial"/>
                <w:sz w:val="20"/>
                <w:szCs w:val="20"/>
              </w:rPr>
              <w:t>p</w:t>
            </w:r>
            <w:r w:rsidRPr="00B673FF">
              <w:rPr>
                <w:rFonts w:ascii="Arial" w:hAnsi="Arial" w:cs="Arial"/>
                <w:sz w:val="20"/>
                <w:szCs w:val="20"/>
              </w:rPr>
              <w:t xml:space="preserve">irkimo sutarties vykdymui pasitelkiamas trečiasis asmuo, kurio kvalifikacija </w:t>
            </w:r>
            <w:r w:rsidR="003E16A6">
              <w:rPr>
                <w:rFonts w:ascii="Arial" w:hAnsi="Arial" w:cs="Arial"/>
                <w:sz w:val="20"/>
                <w:szCs w:val="20"/>
              </w:rPr>
              <w:t>t</w:t>
            </w:r>
            <w:r w:rsidRPr="00B673FF">
              <w:rPr>
                <w:rFonts w:ascii="Arial" w:hAnsi="Arial" w:cs="Arial"/>
                <w:sz w:val="20"/>
                <w:szCs w:val="20"/>
              </w:rPr>
              <w:t xml:space="preserve">iekėjas nesiremia, kad atitiktų </w:t>
            </w:r>
            <w:r w:rsidR="003E16A6">
              <w:rPr>
                <w:rFonts w:ascii="Arial" w:hAnsi="Arial" w:cs="Arial"/>
                <w:sz w:val="20"/>
                <w:szCs w:val="20"/>
              </w:rPr>
              <w:t>k</w:t>
            </w:r>
            <w:r w:rsidRPr="00B673FF">
              <w:rPr>
                <w:rFonts w:ascii="Arial" w:hAnsi="Arial" w:cs="Arial"/>
                <w:sz w:val="20"/>
                <w:szCs w:val="20"/>
              </w:rPr>
              <w:t>valifikacijos reikalavimus.</w:t>
            </w:r>
          </w:p>
        </w:tc>
        <w:tc>
          <w:tcPr>
            <w:tcW w:w="2142" w:type="dxa"/>
          </w:tcPr>
          <w:p w14:paraId="1D1FD1ED" w14:textId="56DF1E52" w:rsidR="00260CDB" w:rsidRPr="00B673FF" w:rsidRDefault="00260CDB" w:rsidP="00260CDB">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285B24A0" w:rsidR="00260CDB" w:rsidRPr="00B673FF" w:rsidRDefault="00260CDB" w:rsidP="00260CDB">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on whose qualification the </w:t>
            </w:r>
            <w:r w:rsidR="003E16A6">
              <w:rPr>
                <w:rFonts w:ascii="Arial" w:hAnsi="Arial" w:cs="Arial"/>
                <w:sz w:val="20"/>
                <w:szCs w:val="20"/>
                <w:lang w:val="en-GB"/>
              </w:rPr>
              <w:t>s</w:t>
            </w:r>
            <w:r w:rsidRPr="00B673FF">
              <w:rPr>
                <w:rFonts w:ascii="Arial" w:hAnsi="Arial" w:cs="Arial"/>
                <w:sz w:val="20"/>
                <w:szCs w:val="20"/>
                <w:lang w:val="en-GB"/>
              </w:rPr>
              <w:t xml:space="preserve">upplier does not rely on to meet the qualification requirements for the performance of the </w:t>
            </w:r>
            <w:r w:rsidR="003E16A6">
              <w:rPr>
                <w:rFonts w:ascii="Arial" w:hAnsi="Arial" w:cs="Arial"/>
                <w:sz w:val="20"/>
                <w:szCs w:val="20"/>
                <w:lang w:val="en-GB"/>
              </w:rPr>
              <w:t>s</w:t>
            </w:r>
            <w:r w:rsidRPr="00B673FF">
              <w:rPr>
                <w:rFonts w:ascii="Arial" w:hAnsi="Arial" w:cs="Arial"/>
                <w:sz w:val="20"/>
                <w:szCs w:val="20"/>
                <w:lang w:val="en-GB"/>
              </w:rPr>
              <w:t xml:space="preserve">upplier's </w:t>
            </w:r>
            <w:r w:rsidR="003E16A6">
              <w:rPr>
                <w:rFonts w:ascii="Arial" w:hAnsi="Arial" w:cs="Arial"/>
                <w:sz w:val="20"/>
                <w:szCs w:val="20"/>
                <w:lang w:val="en-GB"/>
              </w:rPr>
              <w:t>p</w:t>
            </w:r>
            <w:r w:rsidRPr="00B673FF">
              <w:rPr>
                <w:rFonts w:ascii="Arial" w:hAnsi="Arial" w:cs="Arial"/>
                <w:sz w:val="20"/>
                <w:szCs w:val="20"/>
                <w:lang w:val="en-GB"/>
              </w:rPr>
              <w:t xml:space="preserve">rocurement </w:t>
            </w:r>
            <w:r w:rsidR="00EA6C91">
              <w:rPr>
                <w:rFonts w:ascii="Arial" w:hAnsi="Arial" w:cs="Arial"/>
                <w:sz w:val="20"/>
                <w:szCs w:val="20"/>
                <w:lang w:val="en-GB"/>
              </w:rPr>
              <w:t>c</w:t>
            </w:r>
            <w:r w:rsidRPr="00B673FF">
              <w:rPr>
                <w:rFonts w:ascii="Arial" w:hAnsi="Arial" w:cs="Arial"/>
                <w:sz w:val="20"/>
                <w:szCs w:val="20"/>
                <w:lang w:val="en-GB"/>
              </w:rPr>
              <w:t>ontract.</w:t>
            </w:r>
          </w:p>
        </w:tc>
      </w:tr>
      <w:tr w:rsidR="00260CDB" w:rsidRPr="00B673FF" w14:paraId="122FB484" w14:textId="77777777" w:rsidTr="003C7F9B">
        <w:trPr>
          <w:gridAfter w:val="1"/>
          <w:wAfter w:w="16" w:type="dxa"/>
        </w:trPr>
        <w:tc>
          <w:tcPr>
            <w:tcW w:w="1271" w:type="dxa"/>
          </w:tcPr>
          <w:p w14:paraId="1A58A814" w14:textId="5FE28DC2" w:rsidR="00260CDB" w:rsidRPr="00B673FF" w:rsidRDefault="00260CDB" w:rsidP="00260CDB">
            <w:pPr>
              <w:rPr>
                <w:rFonts w:ascii="Arial" w:hAnsi="Arial" w:cs="Arial"/>
                <w:sz w:val="20"/>
                <w:szCs w:val="20"/>
              </w:rPr>
            </w:pPr>
            <w:r w:rsidRPr="00B673FF">
              <w:rPr>
                <w:rFonts w:ascii="Arial" w:hAnsi="Arial" w:cs="Arial"/>
                <w:sz w:val="20"/>
                <w:szCs w:val="20"/>
              </w:rPr>
              <w:t>1.2</w:t>
            </w:r>
            <w:r w:rsidR="008E2118">
              <w:rPr>
                <w:rFonts w:ascii="Arial" w:hAnsi="Arial" w:cs="Arial"/>
                <w:sz w:val="20"/>
                <w:szCs w:val="20"/>
              </w:rPr>
              <w:t>0</w:t>
            </w:r>
            <w:r w:rsidRPr="00B673FF">
              <w:rPr>
                <w:rFonts w:ascii="Arial" w:hAnsi="Arial" w:cs="Arial"/>
                <w:sz w:val="20"/>
                <w:szCs w:val="20"/>
              </w:rPr>
              <w:t>.</w:t>
            </w:r>
          </w:p>
        </w:tc>
        <w:tc>
          <w:tcPr>
            <w:tcW w:w="2693" w:type="dxa"/>
          </w:tcPr>
          <w:p w14:paraId="5634C741" w14:textId="0FD6AEF5" w:rsidR="00260CDB" w:rsidRPr="00B673FF" w:rsidRDefault="00260CDB" w:rsidP="00260CDB">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2A9D0787"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DD7CDF" w:rsidRPr="00DD7CDF">
              <w:rPr>
                <w:rFonts w:ascii="Arial" w:hAnsi="Arial" w:cs="Arial"/>
                <w:color w:val="000000"/>
                <w:sz w:val="20"/>
                <w:szCs w:val="20"/>
              </w:rPr>
              <w:t>pirkimo – pardavimo sutartis</w:t>
            </w:r>
            <w:r w:rsidRPr="00B673FF">
              <w:rPr>
                <w:rFonts w:ascii="Arial" w:hAnsi="Arial" w:cs="Arial"/>
                <w:sz w:val="20"/>
                <w:szCs w:val="20"/>
              </w:rPr>
              <w:t>.</w:t>
            </w:r>
          </w:p>
        </w:tc>
        <w:tc>
          <w:tcPr>
            <w:tcW w:w="2142" w:type="dxa"/>
          </w:tcPr>
          <w:p w14:paraId="6CCA85CB" w14:textId="149A4F7F" w:rsidR="00260CDB" w:rsidRPr="00B673FF" w:rsidRDefault="00260CDB" w:rsidP="00260CDB">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73B4E80"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w:t>
            </w:r>
            <w:r w:rsidR="00E57F53" w:rsidRPr="00E57F53">
              <w:rPr>
                <w:rFonts w:ascii="Arial" w:hAnsi="Arial" w:cs="Arial"/>
                <w:sz w:val="20"/>
                <w:szCs w:val="20"/>
                <w:lang w:val="en-US"/>
              </w:rPr>
              <w:t>a sale – purchase contract.</w:t>
            </w:r>
          </w:p>
        </w:tc>
      </w:tr>
      <w:tr w:rsidR="00260CDB" w:rsidRPr="00B673FF" w14:paraId="7ACF109A" w14:textId="77777777" w:rsidTr="003C7F9B">
        <w:trPr>
          <w:gridAfter w:val="1"/>
          <w:wAfter w:w="16" w:type="dxa"/>
        </w:trPr>
        <w:tc>
          <w:tcPr>
            <w:tcW w:w="1271" w:type="dxa"/>
          </w:tcPr>
          <w:p w14:paraId="0ECCFAE1" w14:textId="4DD8CC37"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1</w:t>
            </w:r>
            <w:r w:rsidRPr="00B673FF">
              <w:rPr>
                <w:rFonts w:ascii="Arial" w:hAnsi="Arial" w:cs="Arial"/>
                <w:sz w:val="20"/>
                <w:szCs w:val="20"/>
              </w:rPr>
              <w:t>.</w:t>
            </w:r>
          </w:p>
        </w:tc>
        <w:tc>
          <w:tcPr>
            <w:tcW w:w="2693" w:type="dxa"/>
          </w:tcPr>
          <w:p w14:paraId="68C144EE" w14:textId="605EB788" w:rsidR="00260CDB" w:rsidRPr="00B673FF" w:rsidRDefault="00260CDB" w:rsidP="00260CDB">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B0FBE6E"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DD7CDF">
              <w:rPr>
                <w:rFonts w:ascii="Arial" w:hAnsi="Arial" w:cs="Arial"/>
                <w:sz w:val="20"/>
                <w:szCs w:val="20"/>
              </w:rPr>
              <w:t>t</w:t>
            </w:r>
            <w:r w:rsidRPr="00B673FF">
              <w:rPr>
                <w:rFonts w:ascii="Arial" w:hAnsi="Arial" w:cs="Arial"/>
                <w:sz w:val="20"/>
                <w:szCs w:val="20"/>
              </w:rPr>
              <w:t xml:space="preserve">iekėjo </w:t>
            </w:r>
            <w:r w:rsidR="00DD7CDF">
              <w:rPr>
                <w:rFonts w:ascii="Arial" w:hAnsi="Arial" w:cs="Arial"/>
                <w:sz w:val="20"/>
                <w:szCs w:val="20"/>
              </w:rPr>
              <w:t>p</w:t>
            </w:r>
            <w:r w:rsidRPr="00B673FF">
              <w:rPr>
                <w:rFonts w:ascii="Arial" w:hAnsi="Arial" w:cs="Arial"/>
                <w:sz w:val="20"/>
                <w:szCs w:val="20"/>
              </w:rPr>
              <w:t xml:space="preserve">irkimo </w:t>
            </w:r>
            <w:r w:rsidR="00DD7CDF">
              <w:rPr>
                <w:rFonts w:ascii="Arial" w:hAnsi="Arial" w:cs="Arial"/>
                <w:sz w:val="20"/>
                <w:szCs w:val="20"/>
              </w:rPr>
              <w:t>s</w:t>
            </w:r>
            <w:r w:rsidRPr="00B673FF">
              <w:rPr>
                <w:rFonts w:ascii="Arial" w:hAnsi="Arial" w:cs="Arial"/>
                <w:sz w:val="20"/>
                <w:szCs w:val="20"/>
              </w:rPr>
              <w:t xml:space="preserve">utarties vykdymui pasitelkiamas trečiasis asmuo, kurio kvalifikacija </w:t>
            </w:r>
            <w:r w:rsidR="00DD7CDF">
              <w:rPr>
                <w:rFonts w:ascii="Arial" w:hAnsi="Arial" w:cs="Arial"/>
                <w:sz w:val="20"/>
                <w:szCs w:val="20"/>
              </w:rPr>
              <w:t>t</w:t>
            </w:r>
            <w:r w:rsidRPr="00B673FF">
              <w:rPr>
                <w:rFonts w:ascii="Arial" w:hAnsi="Arial" w:cs="Arial"/>
                <w:sz w:val="20"/>
                <w:szCs w:val="20"/>
              </w:rPr>
              <w:t xml:space="preserve">iekėjas remiasi, kad atitiktų </w:t>
            </w:r>
            <w:r w:rsidR="00DD7CDF">
              <w:rPr>
                <w:rFonts w:ascii="Arial" w:hAnsi="Arial" w:cs="Arial"/>
                <w:sz w:val="20"/>
                <w:szCs w:val="20"/>
              </w:rPr>
              <w:t>k</w:t>
            </w:r>
            <w:r w:rsidRPr="00B673FF">
              <w:rPr>
                <w:rFonts w:ascii="Arial" w:hAnsi="Arial" w:cs="Arial"/>
                <w:sz w:val="20"/>
                <w:szCs w:val="20"/>
              </w:rPr>
              <w:t>valifikacijos reikalavimus.</w:t>
            </w:r>
          </w:p>
        </w:tc>
        <w:tc>
          <w:tcPr>
            <w:tcW w:w="2142" w:type="dxa"/>
          </w:tcPr>
          <w:p w14:paraId="5D1CD2CB" w14:textId="4E577926" w:rsidR="00260CDB" w:rsidRPr="00B673FF" w:rsidRDefault="00260CDB" w:rsidP="00260CDB">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48DA4894"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a third party on whose qualification the </w:t>
            </w:r>
            <w:r w:rsidR="00FB35F0">
              <w:rPr>
                <w:rFonts w:ascii="Arial" w:hAnsi="Arial" w:cs="Arial"/>
                <w:sz w:val="20"/>
                <w:szCs w:val="20"/>
                <w:lang w:val="en-GB"/>
              </w:rPr>
              <w:t>s</w:t>
            </w:r>
            <w:r w:rsidRPr="00B673FF">
              <w:rPr>
                <w:rFonts w:ascii="Arial" w:hAnsi="Arial" w:cs="Arial"/>
                <w:sz w:val="20"/>
                <w:szCs w:val="20"/>
                <w:lang w:val="en-GB"/>
              </w:rPr>
              <w:t xml:space="preserve">upplier relies on to meet the qualification requirements, used for the performance of the </w:t>
            </w:r>
            <w:r w:rsidR="00FB35F0">
              <w:rPr>
                <w:rFonts w:ascii="Arial" w:hAnsi="Arial" w:cs="Arial"/>
                <w:sz w:val="20"/>
                <w:szCs w:val="20"/>
                <w:lang w:val="en-GB"/>
              </w:rPr>
              <w:t>s</w:t>
            </w:r>
            <w:r w:rsidRPr="00B673FF">
              <w:rPr>
                <w:rFonts w:ascii="Arial" w:hAnsi="Arial" w:cs="Arial"/>
                <w:sz w:val="20"/>
                <w:szCs w:val="20"/>
                <w:lang w:val="en-GB"/>
              </w:rPr>
              <w:t xml:space="preserve">upplier's </w:t>
            </w:r>
            <w:r w:rsidR="00FB35F0">
              <w:rPr>
                <w:rFonts w:ascii="Arial" w:hAnsi="Arial" w:cs="Arial"/>
                <w:sz w:val="20"/>
                <w:szCs w:val="20"/>
                <w:lang w:val="en-GB"/>
              </w:rPr>
              <w:t>p</w:t>
            </w:r>
            <w:r w:rsidRPr="00B673FF">
              <w:rPr>
                <w:rFonts w:ascii="Arial" w:hAnsi="Arial" w:cs="Arial"/>
                <w:sz w:val="20"/>
                <w:szCs w:val="20"/>
                <w:lang w:val="en-GB"/>
              </w:rPr>
              <w:t xml:space="preserve">rocurement </w:t>
            </w:r>
            <w:r w:rsidR="00FB35F0">
              <w:rPr>
                <w:rFonts w:ascii="Arial" w:hAnsi="Arial" w:cs="Arial"/>
                <w:sz w:val="20"/>
                <w:szCs w:val="20"/>
                <w:lang w:val="en-GB"/>
              </w:rPr>
              <w:t>c</w:t>
            </w:r>
            <w:r w:rsidRPr="00B673FF">
              <w:rPr>
                <w:rFonts w:ascii="Arial" w:hAnsi="Arial" w:cs="Arial"/>
                <w:sz w:val="20"/>
                <w:szCs w:val="20"/>
                <w:lang w:val="en-GB"/>
              </w:rPr>
              <w:t xml:space="preserve">ontract. </w:t>
            </w:r>
          </w:p>
        </w:tc>
      </w:tr>
      <w:tr w:rsidR="00260CDB" w:rsidRPr="00B673FF" w14:paraId="3DC02FEA" w14:textId="77777777" w:rsidTr="003C7F9B">
        <w:trPr>
          <w:gridAfter w:val="1"/>
          <w:wAfter w:w="16" w:type="dxa"/>
        </w:trPr>
        <w:tc>
          <w:tcPr>
            <w:tcW w:w="1271" w:type="dxa"/>
          </w:tcPr>
          <w:p w14:paraId="7ABFE2BC" w14:textId="75CBC8AE"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2</w:t>
            </w:r>
            <w:r w:rsidRPr="00B673FF">
              <w:rPr>
                <w:rFonts w:ascii="Arial" w:hAnsi="Arial" w:cs="Arial"/>
                <w:sz w:val="20"/>
                <w:szCs w:val="20"/>
              </w:rPr>
              <w:t>.</w:t>
            </w:r>
          </w:p>
        </w:tc>
        <w:tc>
          <w:tcPr>
            <w:tcW w:w="2693" w:type="dxa"/>
          </w:tcPr>
          <w:p w14:paraId="2E6A320C" w14:textId="0CE76736" w:rsidR="00260CDB" w:rsidRPr="00B673FF" w:rsidRDefault="00260CDB" w:rsidP="00260CDB">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260CDB" w:rsidRPr="00B673FF" w:rsidRDefault="00260CDB" w:rsidP="00260CDB">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260CDB" w:rsidRPr="00B673FF" w:rsidRDefault="00260CDB" w:rsidP="00260CDB">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260CDB" w:rsidRPr="00B673FF" w:rsidRDefault="00260CDB" w:rsidP="00260CDB">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260CDB" w:rsidRPr="00B673FF" w14:paraId="3E45CDF2" w14:textId="77777777" w:rsidTr="003C7F9B">
        <w:trPr>
          <w:gridAfter w:val="1"/>
          <w:wAfter w:w="16" w:type="dxa"/>
        </w:trPr>
        <w:tc>
          <w:tcPr>
            <w:tcW w:w="1271" w:type="dxa"/>
          </w:tcPr>
          <w:p w14:paraId="723EF1CA" w14:textId="6D6F5BC0"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3</w:t>
            </w:r>
            <w:r w:rsidRPr="00B673FF">
              <w:rPr>
                <w:rFonts w:ascii="Arial" w:hAnsi="Arial" w:cs="Arial"/>
                <w:sz w:val="20"/>
                <w:szCs w:val="20"/>
              </w:rPr>
              <w:t>.</w:t>
            </w:r>
          </w:p>
        </w:tc>
        <w:tc>
          <w:tcPr>
            <w:tcW w:w="6804" w:type="dxa"/>
            <w:gridSpan w:val="2"/>
          </w:tcPr>
          <w:p w14:paraId="5F77816A" w14:textId="0122C2E5" w:rsidR="00260CDB" w:rsidRPr="00B673FF" w:rsidRDefault="00260CDB" w:rsidP="00260CDB">
            <w:pPr>
              <w:rPr>
                <w:rFonts w:ascii="Arial" w:hAnsi="Arial" w:cs="Arial"/>
                <w:sz w:val="20"/>
                <w:szCs w:val="20"/>
              </w:rPr>
            </w:pPr>
            <w:r w:rsidRPr="00B673FF">
              <w:rPr>
                <w:rFonts w:ascii="Arial" w:hAnsi="Arial" w:cs="Arial"/>
                <w:sz w:val="20"/>
                <w:szCs w:val="20"/>
              </w:rPr>
              <w:t xml:space="preserve">Kitos </w:t>
            </w:r>
            <w:r w:rsidR="000E3B80">
              <w:rPr>
                <w:rFonts w:ascii="Arial" w:hAnsi="Arial" w:cs="Arial"/>
                <w:sz w:val="20"/>
                <w:szCs w:val="20"/>
              </w:rPr>
              <w:t>s</w:t>
            </w:r>
            <w:r w:rsidRPr="00B673FF">
              <w:rPr>
                <w:rFonts w:ascii="Arial" w:hAnsi="Arial" w:cs="Arial"/>
                <w:sz w:val="20"/>
                <w:szCs w:val="20"/>
              </w:rPr>
              <w:t xml:space="preserve">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E40BB5C" w:rsidR="00260CDB" w:rsidRPr="00B673FF" w:rsidRDefault="00260CDB" w:rsidP="00260CDB">
            <w:pPr>
              <w:rPr>
                <w:rFonts w:ascii="Arial" w:hAnsi="Arial" w:cs="Arial"/>
                <w:sz w:val="20"/>
                <w:szCs w:val="20"/>
              </w:rPr>
            </w:pPr>
            <w:r w:rsidRPr="00B673FF">
              <w:rPr>
                <w:rFonts w:ascii="Arial" w:hAnsi="Arial" w:cs="Arial"/>
                <w:sz w:val="20"/>
                <w:szCs w:val="20"/>
                <w:lang w:val="en-GB"/>
              </w:rPr>
              <w:t xml:space="preserve">Other terms used in the </w:t>
            </w:r>
            <w:r w:rsidR="000E3B80">
              <w:rPr>
                <w:rFonts w:ascii="Arial" w:hAnsi="Arial" w:cs="Arial"/>
                <w:sz w:val="20"/>
                <w:szCs w:val="20"/>
                <w:lang w:val="en-GB"/>
              </w:rPr>
              <w:t>c</w:t>
            </w:r>
            <w:r w:rsidRPr="00B673FF">
              <w:rPr>
                <w:rFonts w:ascii="Arial" w:hAnsi="Arial" w:cs="Arial"/>
                <w:sz w:val="20"/>
                <w:szCs w:val="20"/>
                <w:lang w:val="en-GB"/>
              </w:rPr>
              <w:t>onditions, which are defined in the LP</w:t>
            </w:r>
            <w:r w:rsidRPr="00B673FF">
              <w:rPr>
                <w:rStyle w:val="margin-left-101"/>
                <w:rFonts w:ascii="Arial" w:hAnsi="Arial" w:cs="Arial"/>
                <w:color w:val="000000"/>
                <w:sz w:val="20"/>
                <w:szCs w:val="20"/>
                <w:lang w:val="en-GB"/>
              </w:rPr>
              <w:t>.</w:t>
            </w:r>
          </w:p>
        </w:tc>
      </w:tr>
      <w:tr w:rsidR="00260CDB" w:rsidRPr="00B673FF" w14:paraId="2AA4E1E7" w14:textId="77777777" w:rsidTr="003C7F9B">
        <w:trPr>
          <w:gridAfter w:val="1"/>
          <w:wAfter w:w="16" w:type="dxa"/>
        </w:trPr>
        <w:tc>
          <w:tcPr>
            <w:tcW w:w="1271" w:type="dxa"/>
          </w:tcPr>
          <w:p w14:paraId="163305DA" w14:textId="12A61F92" w:rsidR="00260CDB" w:rsidRPr="00B673FF" w:rsidRDefault="007A73DE"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w:t>
            </w:r>
          </w:p>
        </w:tc>
        <w:tc>
          <w:tcPr>
            <w:tcW w:w="6804" w:type="dxa"/>
            <w:gridSpan w:val="2"/>
            <w:vAlign w:val="center"/>
          </w:tcPr>
          <w:p w14:paraId="3E74464D" w14:textId="3D8B5257" w:rsidR="00260CDB" w:rsidRPr="00B673FF" w:rsidRDefault="00260CDB" w:rsidP="00260CDB">
            <w:pPr>
              <w:jc w:val="center"/>
              <w:rPr>
                <w:rFonts w:ascii="Arial" w:hAnsi="Arial" w:cs="Arial"/>
                <w:sz w:val="20"/>
                <w:szCs w:val="20"/>
              </w:rPr>
            </w:pPr>
            <w:bookmarkStart w:id="6" w:name="_Toc341687217"/>
            <w:bookmarkStart w:id="7" w:name="_Toc387142376"/>
            <w:r w:rsidRPr="00B673FF">
              <w:rPr>
                <w:rFonts w:ascii="Arial" w:hAnsi="Arial" w:cs="Arial"/>
                <w:b/>
                <w:bCs/>
                <w:sz w:val="20"/>
                <w:szCs w:val="20"/>
              </w:rPr>
              <w:t>BENDROSIOS NUOSTATOS</w:t>
            </w:r>
            <w:bookmarkEnd w:id="6"/>
            <w:bookmarkEnd w:id="7"/>
          </w:p>
        </w:tc>
        <w:tc>
          <w:tcPr>
            <w:tcW w:w="7194" w:type="dxa"/>
            <w:gridSpan w:val="2"/>
          </w:tcPr>
          <w:p w14:paraId="0DB9C41A" w14:textId="4D976B56" w:rsidR="00260CDB" w:rsidRPr="00B673FF" w:rsidRDefault="00260CDB" w:rsidP="00260CDB">
            <w:pPr>
              <w:pStyle w:val="ListParagraph"/>
              <w:tabs>
                <w:tab w:val="left" w:pos="567"/>
              </w:tabs>
              <w:spacing w:before="60" w:after="60"/>
              <w:ind w:left="0"/>
              <w:contextualSpacing w:val="0"/>
              <w:jc w:val="center"/>
              <w:rPr>
                <w:rFonts w:ascii="Arial" w:hAnsi="Arial" w:cs="Arial"/>
                <w:sz w:val="20"/>
                <w:szCs w:val="20"/>
                <w:lang w:val="en-GB"/>
              </w:rPr>
            </w:pPr>
            <w:bookmarkStart w:id="8" w:name="_Toc48931915"/>
            <w:r w:rsidRPr="00B673FF">
              <w:rPr>
                <w:rFonts w:ascii="Arial" w:hAnsi="Arial" w:cs="Arial"/>
                <w:b/>
                <w:bCs/>
                <w:sz w:val="20"/>
                <w:szCs w:val="20"/>
                <w:lang w:val="en-GB"/>
              </w:rPr>
              <w:t>GENERAL PROVISIONS</w:t>
            </w:r>
            <w:bookmarkEnd w:id="8"/>
          </w:p>
        </w:tc>
      </w:tr>
      <w:tr w:rsidR="00260CDB" w:rsidRPr="00B673FF" w14:paraId="7E1D5D1F" w14:textId="77777777" w:rsidTr="003C7F9B">
        <w:trPr>
          <w:gridAfter w:val="1"/>
          <w:wAfter w:w="16" w:type="dxa"/>
        </w:trPr>
        <w:tc>
          <w:tcPr>
            <w:tcW w:w="1271" w:type="dxa"/>
          </w:tcPr>
          <w:p w14:paraId="32BE1EB1" w14:textId="49D579C8"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.1.</w:t>
            </w:r>
          </w:p>
        </w:tc>
        <w:tc>
          <w:tcPr>
            <w:tcW w:w="6804" w:type="dxa"/>
            <w:gridSpan w:val="2"/>
          </w:tcPr>
          <w:p w14:paraId="42AC295E" w14:textId="06FEDCA1" w:rsidR="00260CDB" w:rsidRPr="008B376A" w:rsidRDefault="008B376A" w:rsidP="00260CDB">
            <w:pPr>
              <w:jc w:val="both"/>
              <w:rPr>
                <w:rFonts w:ascii="Arial" w:hAnsi="Arial" w:cs="Arial"/>
                <w:sz w:val="20"/>
                <w:szCs w:val="20"/>
              </w:rPr>
            </w:pPr>
            <w:r w:rsidRPr="008B376A">
              <w:rPr>
                <w:rFonts w:ascii="Arial" w:hAnsi="Arial" w:cs="Arial"/>
                <w:sz w:val="20"/>
                <w:szCs w:val="20"/>
              </w:rPr>
              <w:t xml:space="preserve">LITGRID AB (toliau </w:t>
            </w:r>
            <w:r w:rsidRPr="00C926A6">
              <w:rPr>
                <w:rFonts w:ascii="Arial" w:hAnsi="Arial" w:cs="Arial"/>
                <w:sz w:val="20"/>
                <w:szCs w:val="20"/>
              </w:rPr>
              <w:t>– Perkantysis subjektas</w:t>
            </w:r>
            <w:r w:rsidRPr="008B376A">
              <w:rPr>
                <w:rFonts w:ascii="Arial" w:hAnsi="Arial" w:cs="Arial"/>
                <w:sz w:val="20"/>
                <w:szCs w:val="20"/>
              </w:rPr>
              <w:t xml:space="preserve">) atlieka tarptautinio pirkimo procedūras, kuriomis siekiama sukurti DPS ir jos galiojimo laikotarpiu numato įsigyti </w:t>
            </w:r>
            <w:r w:rsidR="004C4FD5" w:rsidRPr="004C4FD5">
              <w:rPr>
                <w:rFonts w:ascii="Arial" w:hAnsi="Arial" w:cs="Arial"/>
                <w:b/>
                <w:bCs/>
                <w:color w:val="000000" w:themeColor="text1"/>
                <w:sz w:val="20"/>
                <w:szCs w:val="20"/>
              </w:rPr>
              <w:t>Oro linijų laidus</w:t>
            </w:r>
            <w:r w:rsidRPr="004C4FD5">
              <w:rPr>
                <w:rFonts w:ascii="Arial" w:hAnsi="Arial" w:cs="Arial"/>
                <w:color w:val="000000" w:themeColor="text1"/>
                <w:sz w:val="20"/>
                <w:szCs w:val="20"/>
              </w:rPr>
              <w:t xml:space="preserve"> </w:t>
            </w:r>
            <w:r w:rsidRPr="008B376A">
              <w:rPr>
                <w:rFonts w:ascii="Arial" w:hAnsi="Arial" w:cs="Arial"/>
                <w:sz w:val="20"/>
                <w:szCs w:val="20"/>
              </w:rPr>
              <w:t xml:space="preserve">(toliau – </w:t>
            </w:r>
            <w:r w:rsidRPr="00C926A6">
              <w:rPr>
                <w:rFonts w:ascii="Arial" w:hAnsi="Arial" w:cs="Arial"/>
                <w:sz w:val="20"/>
                <w:szCs w:val="20"/>
              </w:rPr>
              <w:t>Pirkimas).</w:t>
            </w:r>
          </w:p>
        </w:tc>
        <w:tc>
          <w:tcPr>
            <w:tcW w:w="7194" w:type="dxa"/>
            <w:gridSpan w:val="2"/>
          </w:tcPr>
          <w:p w14:paraId="61BBD669" w14:textId="54D440A0" w:rsidR="00260CDB" w:rsidRPr="00C926A6" w:rsidRDefault="00B8472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LITGRID AB (hereinafter </w:t>
            </w:r>
            <w:r w:rsidR="00C926A6" w:rsidRPr="008B376A">
              <w:rPr>
                <w:rFonts w:ascii="Arial" w:hAnsi="Arial" w:cs="Arial"/>
                <w:sz w:val="20"/>
                <w:szCs w:val="20"/>
              </w:rPr>
              <w:t>–</w:t>
            </w:r>
            <w:r w:rsidRPr="00C926A6">
              <w:rPr>
                <w:rFonts w:ascii="Arial" w:hAnsi="Arial" w:cs="Arial"/>
                <w:sz w:val="20"/>
                <w:szCs w:val="20"/>
                <w:lang w:val="en-US"/>
              </w:rPr>
              <w:t xml:space="preserve"> Contracting Entity) is carrying out international procurement procedures with the aim of establishing a DPS, under which it intends to acquire the </w:t>
            </w:r>
            <w:r w:rsidR="004C4FD5" w:rsidRPr="004C4FD5">
              <w:rPr>
                <w:rFonts w:ascii="Arial" w:hAnsi="Arial" w:cs="Arial"/>
                <w:b/>
                <w:bCs/>
                <w:color w:val="000000" w:themeColor="text1"/>
                <w:sz w:val="20"/>
                <w:szCs w:val="20"/>
                <w:lang w:val="en-US"/>
              </w:rPr>
              <w:t>Overhead Line Conductors</w:t>
            </w:r>
            <w:r w:rsidRPr="004C4FD5">
              <w:rPr>
                <w:rFonts w:ascii="Arial" w:hAnsi="Arial" w:cs="Arial"/>
                <w:color w:val="000000" w:themeColor="text1"/>
                <w:sz w:val="20"/>
                <w:szCs w:val="20"/>
                <w:lang w:val="en-US"/>
              </w:rPr>
              <w:t xml:space="preserve"> </w:t>
            </w:r>
            <w:r w:rsidRPr="00C926A6">
              <w:rPr>
                <w:rFonts w:ascii="Arial" w:hAnsi="Arial" w:cs="Arial"/>
                <w:sz w:val="20"/>
                <w:szCs w:val="20"/>
                <w:lang w:val="en-US"/>
              </w:rPr>
              <w:t>(hereinafter – the Procurement).</w:t>
            </w:r>
          </w:p>
        </w:tc>
      </w:tr>
      <w:tr w:rsidR="00260CDB" w:rsidRPr="00B673FF" w14:paraId="2936E674" w14:textId="77777777" w:rsidTr="003C7F9B">
        <w:trPr>
          <w:gridAfter w:val="1"/>
          <w:wAfter w:w="16" w:type="dxa"/>
        </w:trPr>
        <w:tc>
          <w:tcPr>
            <w:tcW w:w="1271" w:type="dxa"/>
          </w:tcPr>
          <w:p w14:paraId="478A6C71" w14:textId="2EC844F0"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.2.</w:t>
            </w:r>
          </w:p>
        </w:tc>
        <w:tc>
          <w:tcPr>
            <w:tcW w:w="6804" w:type="dxa"/>
            <w:gridSpan w:val="2"/>
          </w:tcPr>
          <w:p w14:paraId="246F0065" w14:textId="580462F2" w:rsidR="00260CDB" w:rsidRPr="008B376A" w:rsidRDefault="00F50A0C" w:rsidP="00260CDB">
            <w:pPr>
              <w:jc w:val="both"/>
              <w:rPr>
                <w:rFonts w:ascii="Arial" w:hAnsi="Arial" w:cs="Arial"/>
                <w:sz w:val="20"/>
                <w:szCs w:val="20"/>
              </w:rPr>
            </w:pPr>
            <w:r w:rsidRPr="00F50A0C">
              <w:rPr>
                <w:rFonts w:ascii="Arial" w:hAnsi="Arial" w:cs="Arial"/>
                <w:sz w:val="20"/>
                <w:szCs w:val="20"/>
              </w:rPr>
              <w:t xml:space="preserve">Perkančiojo subjekto sukurtos DPS pagrindu, jos galiojimo laikotarpiu bus vykdomi </w:t>
            </w:r>
            <w:r w:rsidR="00B57EB9">
              <w:rPr>
                <w:rFonts w:ascii="Arial" w:hAnsi="Arial" w:cs="Arial"/>
                <w:sz w:val="20"/>
                <w:szCs w:val="20"/>
              </w:rPr>
              <w:t>K</w:t>
            </w:r>
            <w:r w:rsidRPr="00F50A0C">
              <w:rPr>
                <w:rFonts w:ascii="Arial" w:hAnsi="Arial" w:cs="Arial"/>
                <w:sz w:val="20"/>
                <w:szCs w:val="20"/>
              </w:rPr>
              <w:t>onkretūs pirkimai. Konkrečius pirkimus DPS vykdys ir jų pagrindu sutartis su laimėtojais sudarys tik Perkantysis subjektas</w:t>
            </w:r>
            <w:r>
              <w:rPr>
                <w:rFonts w:ascii="Arial" w:hAnsi="Arial" w:cs="Arial"/>
                <w:sz w:val="20"/>
                <w:szCs w:val="20"/>
              </w:rPr>
              <w:t>.</w:t>
            </w:r>
          </w:p>
        </w:tc>
        <w:tc>
          <w:tcPr>
            <w:tcW w:w="7194" w:type="dxa"/>
            <w:gridSpan w:val="2"/>
          </w:tcPr>
          <w:p w14:paraId="516EF842" w14:textId="7C56A81C" w:rsidR="00260CDB" w:rsidRPr="00C926A6" w:rsidRDefault="005A0B59"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Based on the established DPS, the Contracting Entity will carry out Specific Procurements throughout the validity period of the DPS. Only the Contracting Entity will conduct these Specific Procurements and conclude contracts under them.</w:t>
            </w:r>
          </w:p>
        </w:tc>
      </w:tr>
      <w:tr w:rsidR="00260CDB" w:rsidRPr="00B673FF" w14:paraId="503AB93E" w14:textId="77777777" w:rsidTr="003C7F9B">
        <w:trPr>
          <w:gridAfter w:val="1"/>
          <w:wAfter w:w="16" w:type="dxa"/>
        </w:trPr>
        <w:tc>
          <w:tcPr>
            <w:tcW w:w="1271" w:type="dxa"/>
          </w:tcPr>
          <w:p w14:paraId="3A33A7E3" w14:textId="0CCE08E2"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.3.</w:t>
            </w:r>
          </w:p>
        </w:tc>
        <w:tc>
          <w:tcPr>
            <w:tcW w:w="6804" w:type="dxa"/>
            <w:gridSpan w:val="2"/>
          </w:tcPr>
          <w:p w14:paraId="6ABC8EB2" w14:textId="2442455A" w:rsidR="00260CDB" w:rsidRPr="008B376A" w:rsidRDefault="00814E4D" w:rsidP="00814E4D">
            <w:pPr>
              <w:jc w:val="both"/>
              <w:rPr>
                <w:rFonts w:ascii="Arial" w:hAnsi="Arial" w:cs="Arial"/>
                <w:sz w:val="20"/>
                <w:szCs w:val="20"/>
              </w:rPr>
            </w:pPr>
            <w:r w:rsidRPr="00814E4D">
              <w:rPr>
                <w:rFonts w:ascii="Arial" w:hAnsi="Arial" w:cs="Arial"/>
                <w:sz w:val="20"/>
                <w:szCs w:val="20"/>
              </w:rPr>
              <w:t>DPS ir konkrečių pirkimų DPS pagrindu vykdymui naudojama CVP IS.</w:t>
            </w:r>
          </w:p>
        </w:tc>
        <w:tc>
          <w:tcPr>
            <w:tcW w:w="7194" w:type="dxa"/>
            <w:gridSpan w:val="2"/>
          </w:tcPr>
          <w:p w14:paraId="5EBB3DB2" w14:textId="4EF5857F" w:rsidR="00260CDB" w:rsidRPr="00C926A6" w:rsidRDefault="00B263DC"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CPP IS shall be used for the implementation of the DPS and Specific Procurements under it.</w:t>
            </w:r>
          </w:p>
        </w:tc>
      </w:tr>
      <w:tr w:rsidR="00260CDB" w:rsidRPr="00B673FF" w14:paraId="632ABBDA" w14:textId="77777777" w:rsidTr="003C7F9B">
        <w:trPr>
          <w:gridAfter w:val="1"/>
          <w:wAfter w:w="16" w:type="dxa"/>
        </w:trPr>
        <w:tc>
          <w:tcPr>
            <w:tcW w:w="1271" w:type="dxa"/>
          </w:tcPr>
          <w:p w14:paraId="77E168B8" w14:textId="04AAA6AD"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.4.</w:t>
            </w:r>
          </w:p>
        </w:tc>
        <w:tc>
          <w:tcPr>
            <w:tcW w:w="6804" w:type="dxa"/>
            <w:gridSpan w:val="2"/>
          </w:tcPr>
          <w:p w14:paraId="1D7B5BF3" w14:textId="39C64D1C" w:rsidR="00260CDB" w:rsidRPr="008B376A" w:rsidRDefault="00A5196E" w:rsidP="00260CDB">
            <w:pPr>
              <w:jc w:val="both"/>
              <w:rPr>
                <w:rFonts w:ascii="Arial" w:hAnsi="Arial" w:cs="Arial"/>
                <w:sz w:val="20"/>
                <w:szCs w:val="20"/>
              </w:rPr>
            </w:pPr>
            <w:r w:rsidRPr="00A5196E">
              <w:rPr>
                <w:rFonts w:ascii="Arial" w:hAnsi="Arial" w:cs="Arial"/>
                <w:sz w:val="20"/>
                <w:szCs w:val="20"/>
              </w:rPr>
              <w:t>Pirkimas vykdomas CVP IS priemonėmis, vadovaujantis šiais Pirkimo dokumentais, VPĮ, PĮ, CK, kitais pirkimus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ir PĮ nuostatos</w:t>
            </w:r>
            <w:r>
              <w:rPr>
                <w:rFonts w:ascii="Arial" w:hAnsi="Arial" w:cs="Arial"/>
                <w:sz w:val="20"/>
                <w:szCs w:val="20"/>
              </w:rPr>
              <w:t>.</w:t>
            </w:r>
          </w:p>
        </w:tc>
        <w:tc>
          <w:tcPr>
            <w:tcW w:w="7194" w:type="dxa"/>
            <w:gridSpan w:val="2"/>
          </w:tcPr>
          <w:p w14:paraId="20832B8E" w14:textId="6A3B2BE2" w:rsidR="00260CDB" w:rsidRPr="00C926A6" w:rsidRDefault="00F94C5D"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Procurement is carried out via CPP IS, in accordance with these Procurement documents, the LPP, the LP, the Civil Code of the Republic of Lithuania (C</w:t>
            </w:r>
            <w:r w:rsidR="00015901">
              <w:rPr>
                <w:rFonts w:ascii="Arial" w:hAnsi="Arial" w:cs="Arial"/>
                <w:sz w:val="20"/>
                <w:szCs w:val="20"/>
                <w:lang w:val="en-US"/>
              </w:rPr>
              <w:t>C</w:t>
            </w:r>
            <w:r w:rsidRPr="00C926A6">
              <w:rPr>
                <w:rFonts w:ascii="Arial" w:hAnsi="Arial" w:cs="Arial"/>
                <w:sz w:val="20"/>
                <w:szCs w:val="20"/>
                <w:lang w:val="en-US"/>
              </w:rPr>
              <w:t>), other relevant legal acts regulating procurement, and by following the principles of equal treatment, non-discrimination, transparency, mutual recognition, proportionality, confidentiality, and impartiality. For matters not covered by the Procurement documents, the provisions of the LPP and the LP apply directly.</w:t>
            </w:r>
          </w:p>
        </w:tc>
      </w:tr>
      <w:tr w:rsidR="00260CDB" w:rsidRPr="00B673FF" w14:paraId="3173F12E" w14:textId="77777777" w:rsidTr="003C7F9B">
        <w:trPr>
          <w:gridAfter w:val="1"/>
          <w:wAfter w:w="16" w:type="dxa"/>
        </w:trPr>
        <w:tc>
          <w:tcPr>
            <w:tcW w:w="1271" w:type="dxa"/>
          </w:tcPr>
          <w:p w14:paraId="79758F28" w14:textId="35320EE7"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.5.</w:t>
            </w:r>
          </w:p>
        </w:tc>
        <w:tc>
          <w:tcPr>
            <w:tcW w:w="6804" w:type="dxa"/>
            <w:gridSpan w:val="2"/>
          </w:tcPr>
          <w:p w14:paraId="2E01E020" w14:textId="446790F5" w:rsidR="00260CDB" w:rsidRPr="008B376A" w:rsidRDefault="00F33E0D" w:rsidP="00260CDB">
            <w:pPr>
              <w:jc w:val="both"/>
              <w:rPr>
                <w:rFonts w:ascii="Arial" w:hAnsi="Arial" w:cs="Arial"/>
                <w:sz w:val="20"/>
                <w:szCs w:val="20"/>
              </w:rPr>
            </w:pPr>
            <w:r w:rsidRPr="00F33E0D">
              <w:rPr>
                <w:rFonts w:ascii="Arial" w:hAnsi="Arial" w:cs="Arial"/>
                <w:sz w:val="20"/>
                <w:szCs w:val="20"/>
              </w:rPr>
              <w:t>Paraiškas gali teikti tik CVP IS registruoti tiekėjai. Pirkimo dokumentų paaiškinimai, pranešimai, Perkančiojo subjekto ir tiekėjo susirašinėjimas bei kita informacija pateikiama tik CVP IS priemonėmis.</w:t>
            </w:r>
          </w:p>
        </w:tc>
        <w:tc>
          <w:tcPr>
            <w:tcW w:w="7194" w:type="dxa"/>
            <w:gridSpan w:val="2"/>
          </w:tcPr>
          <w:p w14:paraId="1900095D" w14:textId="6015C2B3" w:rsidR="00260CDB" w:rsidRPr="00C926A6" w:rsidRDefault="00F4450E"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Applications may be submitted only by Suppliers registered in the CPP IS. Clarifications of the Procurement documents, notifications, correspondence between the Contracting Entity and the Supplier, and other information shall be provided exclusively via CPP IS.</w:t>
            </w:r>
          </w:p>
        </w:tc>
      </w:tr>
      <w:tr w:rsidR="00260CDB" w:rsidRPr="00B673FF" w14:paraId="4E4114CC" w14:textId="77777777" w:rsidTr="003C7F9B">
        <w:trPr>
          <w:gridAfter w:val="1"/>
          <w:wAfter w:w="16" w:type="dxa"/>
        </w:trPr>
        <w:tc>
          <w:tcPr>
            <w:tcW w:w="1271" w:type="dxa"/>
          </w:tcPr>
          <w:p w14:paraId="19C0E155" w14:textId="2F455937" w:rsidR="00260CDB" w:rsidRPr="00B673FF" w:rsidRDefault="008062F6" w:rsidP="00260CDB">
            <w:pPr>
              <w:rPr>
                <w:rFonts w:ascii="Arial" w:hAnsi="Arial" w:cs="Arial"/>
                <w:sz w:val="20"/>
                <w:szCs w:val="20"/>
              </w:rPr>
            </w:pPr>
            <w:r>
              <w:rPr>
                <w:rFonts w:ascii="Arial" w:hAnsi="Arial" w:cs="Arial"/>
                <w:sz w:val="20"/>
                <w:szCs w:val="20"/>
              </w:rPr>
              <w:t>2</w:t>
            </w:r>
            <w:r w:rsidR="00260CDB">
              <w:rPr>
                <w:rFonts w:ascii="Arial" w:hAnsi="Arial" w:cs="Arial"/>
                <w:sz w:val="20"/>
                <w:szCs w:val="20"/>
              </w:rPr>
              <w:t>.6.</w:t>
            </w:r>
          </w:p>
        </w:tc>
        <w:tc>
          <w:tcPr>
            <w:tcW w:w="6804" w:type="dxa"/>
            <w:gridSpan w:val="2"/>
          </w:tcPr>
          <w:p w14:paraId="179137FF" w14:textId="0E403FBC" w:rsidR="00260CDB" w:rsidRPr="008B376A" w:rsidRDefault="00A524D9" w:rsidP="00260CDB">
            <w:pPr>
              <w:jc w:val="both"/>
              <w:rPr>
                <w:rFonts w:ascii="Arial" w:hAnsi="Arial" w:cs="Arial"/>
                <w:iCs/>
                <w:sz w:val="20"/>
                <w:szCs w:val="20"/>
              </w:rPr>
            </w:pPr>
            <w:r w:rsidRPr="00A524D9">
              <w:rPr>
                <w:rFonts w:ascii="Arial" w:hAnsi="Arial" w:cs="Arial"/>
                <w:iCs/>
                <w:sz w:val="20"/>
                <w:szCs w:val="20"/>
              </w:rPr>
              <w:t>Pirkimą atlieka Perkančiojo subjekto vadovo sudaryta komisija.</w:t>
            </w:r>
          </w:p>
        </w:tc>
        <w:tc>
          <w:tcPr>
            <w:tcW w:w="7194" w:type="dxa"/>
            <w:gridSpan w:val="2"/>
          </w:tcPr>
          <w:p w14:paraId="391DFB5E" w14:textId="46764A4C" w:rsidR="00260CDB" w:rsidRPr="00C926A6" w:rsidRDefault="00093FC6" w:rsidP="00260CDB">
            <w:pPr>
              <w:pStyle w:val="ListParagraph"/>
              <w:tabs>
                <w:tab w:val="left" w:pos="567"/>
              </w:tabs>
              <w:spacing w:after="60"/>
              <w:ind w:left="0"/>
              <w:contextualSpacing w:val="0"/>
              <w:jc w:val="both"/>
              <w:rPr>
                <w:rFonts w:ascii="Arial" w:hAnsi="Arial" w:cs="Arial"/>
                <w:iCs/>
                <w:sz w:val="20"/>
                <w:szCs w:val="20"/>
                <w:lang w:val="en-US"/>
              </w:rPr>
            </w:pPr>
            <w:r w:rsidRPr="00C926A6">
              <w:rPr>
                <w:rFonts w:ascii="Arial" w:hAnsi="Arial" w:cs="Arial"/>
                <w:sz w:val="20"/>
                <w:szCs w:val="20"/>
                <w:lang w:val="en-US"/>
              </w:rPr>
              <w:t>The Procurement is conducted by the Commission appointed by the head of the Contracting Entity.</w:t>
            </w:r>
          </w:p>
        </w:tc>
      </w:tr>
      <w:tr w:rsidR="00260CDB" w:rsidRPr="00B673FF" w14:paraId="290BFF4F" w14:textId="77777777" w:rsidTr="003C7F9B">
        <w:trPr>
          <w:gridAfter w:val="1"/>
          <w:wAfter w:w="16" w:type="dxa"/>
        </w:trPr>
        <w:tc>
          <w:tcPr>
            <w:tcW w:w="1271" w:type="dxa"/>
          </w:tcPr>
          <w:p w14:paraId="47F8349F" w14:textId="7F4A8B3D" w:rsidR="00260CDB" w:rsidRPr="00B673FF" w:rsidRDefault="00B009C1" w:rsidP="00260CDB">
            <w:pPr>
              <w:rPr>
                <w:rFonts w:ascii="Arial" w:hAnsi="Arial" w:cs="Arial"/>
                <w:sz w:val="20"/>
                <w:szCs w:val="20"/>
              </w:rPr>
            </w:pPr>
            <w:r>
              <w:rPr>
                <w:rFonts w:ascii="Arial" w:hAnsi="Arial" w:cs="Arial"/>
                <w:sz w:val="20"/>
                <w:szCs w:val="20"/>
              </w:rPr>
              <w:lastRenderedPageBreak/>
              <w:t>2</w:t>
            </w:r>
            <w:r w:rsidR="00260CDB" w:rsidRPr="00B673FF">
              <w:rPr>
                <w:rFonts w:ascii="Arial" w:hAnsi="Arial" w:cs="Arial"/>
                <w:sz w:val="20"/>
                <w:szCs w:val="20"/>
              </w:rPr>
              <w:t>.</w:t>
            </w:r>
            <w:r w:rsidR="00260CDB">
              <w:rPr>
                <w:rFonts w:ascii="Arial" w:hAnsi="Arial" w:cs="Arial"/>
                <w:sz w:val="20"/>
                <w:szCs w:val="20"/>
              </w:rPr>
              <w:t>7</w:t>
            </w:r>
            <w:r w:rsidR="00260CDB" w:rsidRPr="00B673FF">
              <w:rPr>
                <w:rFonts w:ascii="Arial" w:hAnsi="Arial" w:cs="Arial"/>
                <w:sz w:val="20"/>
                <w:szCs w:val="20"/>
              </w:rPr>
              <w:t>.</w:t>
            </w:r>
          </w:p>
        </w:tc>
        <w:tc>
          <w:tcPr>
            <w:tcW w:w="6804" w:type="dxa"/>
            <w:gridSpan w:val="2"/>
          </w:tcPr>
          <w:p w14:paraId="18079979" w14:textId="79C5211E" w:rsidR="00260CDB" w:rsidRPr="008B376A" w:rsidRDefault="0006617E" w:rsidP="00260CDB">
            <w:pPr>
              <w:jc w:val="both"/>
              <w:rPr>
                <w:rFonts w:ascii="Arial" w:hAnsi="Arial" w:cs="Arial"/>
                <w:sz w:val="20"/>
                <w:szCs w:val="20"/>
              </w:rPr>
            </w:pPr>
            <w:r w:rsidRPr="0006617E">
              <w:rPr>
                <w:rFonts w:ascii="Arial" w:hAnsi="Arial" w:cs="Arial"/>
                <w:sz w:val="20"/>
                <w:szCs w:val="20"/>
              </w:rPr>
              <w:t>Pirkimo dokumentus sudaro:</w:t>
            </w:r>
          </w:p>
        </w:tc>
        <w:tc>
          <w:tcPr>
            <w:tcW w:w="7194" w:type="dxa"/>
            <w:gridSpan w:val="2"/>
          </w:tcPr>
          <w:p w14:paraId="76976509" w14:textId="54B51F8F" w:rsidR="00260CDB"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BF07BB" w:rsidRPr="00C926A6">
              <w:rPr>
                <w:rFonts w:ascii="Arial" w:hAnsi="Arial" w:cs="Arial"/>
                <w:sz w:val="20"/>
                <w:szCs w:val="20"/>
                <w:lang w:val="en-US"/>
              </w:rPr>
              <w:t>he Procurement documents consist of:</w:t>
            </w:r>
          </w:p>
        </w:tc>
      </w:tr>
      <w:tr w:rsidR="0006617E" w:rsidRPr="00B673FF" w14:paraId="040E6FA4" w14:textId="77777777" w:rsidTr="003C7F9B">
        <w:trPr>
          <w:gridAfter w:val="1"/>
          <w:wAfter w:w="16" w:type="dxa"/>
        </w:trPr>
        <w:tc>
          <w:tcPr>
            <w:tcW w:w="1271" w:type="dxa"/>
          </w:tcPr>
          <w:p w14:paraId="47AF9713" w14:textId="58504A7F" w:rsidR="0006617E" w:rsidRDefault="002E38D1" w:rsidP="00260CDB">
            <w:pPr>
              <w:rPr>
                <w:rFonts w:ascii="Arial" w:hAnsi="Arial" w:cs="Arial"/>
                <w:sz w:val="20"/>
                <w:szCs w:val="20"/>
              </w:rPr>
            </w:pPr>
            <w:r>
              <w:rPr>
                <w:rFonts w:ascii="Arial" w:hAnsi="Arial" w:cs="Arial"/>
                <w:sz w:val="20"/>
                <w:szCs w:val="20"/>
              </w:rPr>
              <w:t>2.7.1.</w:t>
            </w:r>
          </w:p>
        </w:tc>
        <w:tc>
          <w:tcPr>
            <w:tcW w:w="6804" w:type="dxa"/>
            <w:gridSpan w:val="2"/>
          </w:tcPr>
          <w:p w14:paraId="3643984F" w14:textId="5D30554E" w:rsidR="0006617E" w:rsidRPr="0006617E" w:rsidRDefault="009317C9" w:rsidP="00260CDB">
            <w:pPr>
              <w:jc w:val="both"/>
              <w:rPr>
                <w:rFonts w:ascii="Arial" w:hAnsi="Arial" w:cs="Arial"/>
                <w:sz w:val="20"/>
                <w:szCs w:val="20"/>
              </w:rPr>
            </w:pPr>
            <w:r w:rsidRPr="009317C9">
              <w:rPr>
                <w:rFonts w:ascii="Arial" w:hAnsi="Arial" w:cs="Arial"/>
                <w:sz w:val="20"/>
                <w:szCs w:val="20"/>
              </w:rPr>
              <w:t>skelbimas;</w:t>
            </w:r>
          </w:p>
        </w:tc>
        <w:tc>
          <w:tcPr>
            <w:tcW w:w="7194" w:type="dxa"/>
            <w:gridSpan w:val="2"/>
          </w:tcPr>
          <w:p w14:paraId="5A36D176" w14:textId="532A8C0D" w:rsidR="0006617E"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D51B37" w:rsidRPr="00C926A6">
              <w:rPr>
                <w:rFonts w:ascii="Arial" w:hAnsi="Arial" w:cs="Arial"/>
                <w:sz w:val="20"/>
                <w:szCs w:val="20"/>
                <w:lang w:val="en-US"/>
              </w:rPr>
              <w:t xml:space="preserve">he </w:t>
            </w:r>
            <w:r>
              <w:rPr>
                <w:rFonts w:ascii="Arial" w:hAnsi="Arial" w:cs="Arial"/>
                <w:sz w:val="20"/>
                <w:szCs w:val="20"/>
                <w:lang w:val="en-US"/>
              </w:rPr>
              <w:t>c</w:t>
            </w:r>
            <w:r w:rsidR="00D51B37" w:rsidRPr="00C926A6">
              <w:rPr>
                <w:rFonts w:ascii="Arial" w:hAnsi="Arial" w:cs="Arial"/>
                <w:sz w:val="20"/>
                <w:szCs w:val="20"/>
                <w:lang w:val="en-US"/>
              </w:rPr>
              <w:t xml:space="preserve">ontract </w:t>
            </w:r>
            <w:r>
              <w:rPr>
                <w:rFonts w:ascii="Arial" w:hAnsi="Arial" w:cs="Arial"/>
                <w:sz w:val="20"/>
                <w:szCs w:val="20"/>
                <w:lang w:val="en-US"/>
              </w:rPr>
              <w:t>n</w:t>
            </w:r>
            <w:r w:rsidR="00D51B37" w:rsidRPr="00C926A6">
              <w:rPr>
                <w:rFonts w:ascii="Arial" w:hAnsi="Arial" w:cs="Arial"/>
                <w:sz w:val="20"/>
                <w:szCs w:val="20"/>
                <w:lang w:val="en-US"/>
              </w:rPr>
              <w:t>otice;</w:t>
            </w:r>
          </w:p>
        </w:tc>
      </w:tr>
      <w:tr w:rsidR="0006617E" w:rsidRPr="00B673FF" w14:paraId="5136362F" w14:textId="77777777" w:rsidTr="003C7F9B">
        <w:trPr>
          <w:gridAfter w:val="1"/>
          <w:wAfter w:w="16" w:type="dxa"/>
        </w:trPr>
        <w:tc>
          <w:tcPr>
            <w:tcW w:w="1271" w:type="dxa"/>
          </w:tcPr>
          <w:p w14:paraId="1FCE6CE5" w14:textId="39C5A446" w:rsidR="0006617E" w:rsidRDefault="002E38D1" w:rsidP="00260CDB">
            <w:pPr>
              <w:rPr>
                <w:rFonts w:ascii="Arial" w:hAnsi="Arial" w:cs="Arial"/>
                <w:sz w:val="20"/>
                <w:szCs w:val="20"/>
              </w:rPr>
            </w:pPr>
            <w:r>
              <w:rPr>
                <w:rFonts w:ascii="Arial" w:hAnsi="Arial" w:cs="Arial"/>
                <w:sz w:val="20"/>
                <w:szCs w:val="20"/>
              </w:rPr>
              <w:t>2.7.2.</w:t>
            </w:r>
          </w:p>
        </w:tc>
        <w:tc>
          <w:tcPr>
            <w:tcW w:w="6804" w:type="dxa"/>
            <w:gridSpan w:val="2"/>
          </w:tcPr>
          <w:p w14:paraId="4D34477C" w14:textId="1913F4A4" w:rsidR="0006617E" w:rsidRPr="0006617E" w:rsidRDefault="00147D37" w:rsidP="00260CDB">
            <w:pPr>
              <w:jc w:val="both"/>
              <w:rPr>
                <w:rFonts w:ascii="Arial" w:hAnsi="Arial" w:cs="Arial"/>
                <w:sz w:val="20"/>
                <w:szCs w:val="20"/>
              </w:rPr>
            </w:pPr>
            <w:r w:rsidRPr="00147D37">
              <w:rPr>
                <w:rFonts w:ascii="Arial" w:hAnsi="Arial" w:cs="Arial"/>
                <w:sz w:val="20"/>
                <w:szCs w:val="20"/>
              </w:rPr>
              <w:t>Pirkimo sąlygos, kurias sudaro:</w:t>
            </w:r>
          </w:p>
        </w:tc>
        <w:tc>
          <w:tcPr>
            <w:tcW w:w="7194" w:type="dxa"/>
            <w:gridSpan w:val="2"/>
          </w:tcPr>
          <w:p w14:paraId="69A74606" w14:textId="1789943B" w:rsidR="0006617E"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2E71E6" w:rsidRPr="00C926A6">
              <w:rPr>
                <w:rFonts w:ascii="Arial" w:hAnsi="Arial" w:cs="Arial"/>
                <w:sz w:val="20"/>
                <w:szCs w:val="20"/>
                <w:lang w:val="en-US"/>
              </w:rPr>
              <w:t xml:space="preserve">he Procurement </w:t>
            </w:r>
            <w:r>
              <w:rPr>
                <w:rFonts w:ascii="Arial" w:hAnsi="Arial" w:cs="Arial"/>
                <w:sz w:val="20"/>
                <w:szCs w:val="20"/>
                <w:lang w:val="en-US"/>
              </w:rPr>
              <w:t>c</w:t>
            </w:r>
            <w:r w:rsidR="002E71E6" w:rsidRPr="00C926A6">
              <w:rPr>
                <w:rFonts w:ascii="Arial" w:hAnsi="Arial" w:cs="Arial"/>
                <w:sz w:val="20"/>
                <w:szCs w:val="20"/>
                <w:lang w:val="en-US"/>
              </w:rPr>
              <w:t>onditions, which include:</w:t>
            </w:r>
          </w:p>
        </w:tc>
      </w:tr>
      <w:tr w:rsidR="0006617E" w:rsidRPr="00B673FF" w14:paraId="121DF144" w14:textId="77777777" w:rsidTr="003C7F9B">
        <w:trPr>
          <w:gridAfter w:val="1"/>
          <w:wAfter w:w="16" w:type="dxa"/>
        </w:trPr>
        <w:tc>
          <w:tcPr>
            <w:tcW w:w="1271" w:type="dxa"/>
          </w:tcPr>
          <w:p w14:paraId="723F57FF" w14:textId="5BE783E1" w:rsidR="0006617E" w:rsidRDefault="002E38D1" w:rsidP="00260CDB">
            <w:pPr>
              <w:rPr>
                <w:rFonts w:ascii="Arial" w:hAnsi="Arial" w:cs="Arial"/>
                <w:sz w:val="20"/>
                <w:szCs w:val="20"/>
              </w:rPr>
            </w:pPr>
            <w:r>
              <w:rPr>
                <w:rFonts w:ascii="Arial" w:hAnsi="Arial" w:cs="Arial"/>
                <w:sz w:val="20"/>
                <w:szCs w:val="20"/>
              </w:rPr>
              <w:t>2.7.2.1.</w:t>
            </w:r>
          </w:p>
        </w:tc>
        <w:tc>
          <w:tcPr>
            <w:tcW w:w="6804" w:type="dxa"/>
            <w:gridSpan w:val="2"/>
          </w:tcPr>
          <w:p w14:paraId="031FCE06" w14:textId="24AB3799" w:rsidR="0006617E" w:rsidRPr="0006617E" w:rsidRDefault="005E7A6E" w:rsidP="00260CDB">
            <w:pPr>
              <w:jc w:val="both"/>
              <w:rPr>
                <w:rFonts w:ascii="Arial" w:hAnsi="Arial" w:cs="Arial"/>
                <w:sz w:val="20"/>
                <w:szCs w:val="20"/>
              </w:rPr>
            </w:pPr>
            <w:r w:rsidRPr="005E7A6E">
              <w:rPr>
                <w:rFonts w:ascii="Arial" w:hAnsi="Arial" w:cs="Arial"/>
                <w:sz w:val="20"/>
                <w:szCs w:val="20"/>
              </w:rPr>
              <w:t>DPS sukūrimo sąlygos ir jų priedai;</w:t>
            </w:r>
          </w:p>
        </w:tc>
        <w:tc>
          <w:tcPr>
            <w:tcW w:w="7194" w:type="dxa"/>
            <w:gridSpan w:val="2"/>
          </w:tcPr>
          <w:p w14:paraId="762F5D5F" w14:textId="396C62E7" w:rsidR="0006617E" w:rsidRPr="00C926A6" w:rsidRDefault="000A69EF"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DPS </w:t>
            </w:r>
            <w:r w:rsidR="001D3D64">
              <w:rPr>
                <w:rFonts w:ascii="Arial" w:hAnsi="Arial" w:cs="Arial"/>
                <w:sz w:val="20"/>
                <w:szCs w:val="20"/>
                <w:lang w:val="en-US"/>
              </w:rPr>
              <w:t>e</w:t>
            </w:r>
            <w:r w:rsidRPr="00C926A6">
              <w:rPr>
                <w:rFonts w:ascii="Arial" w:hAnsi="Arial" w:cs="Arial"/>
                <w:sz w:val="20"/>
                <w:szCs w:val="20"/>
                <w:lang w:val="en-US"/>
              </w:rPr>
              <w:t xml:space="preserve">stablishment </w:t>
            </w:r>
            <w:r w:rsidR="001D3D64">
              <w:rPr>
                <w:rFonts w:ascii="Arial" w:hAnsi="Arial" w:cs="Arial"/>
                <w:sz w:val="20"/>
                <w:szCs w:val="20"/>
                <w:lang w:val="en-US"/>
              </w:rPr>
              <w:t>c</w:t>
            </w:r>
            <w:r w:rsidRPr="00C926A6">
              <w:rPr>
                <w:rFonts w:ascii="Arial" w:hAnsi="Arial" w:cs="Arial"/>
                <w:sz w:val="20"/>
                <w:szCs w:val="20"/>
                <w:lang w:val="en-US"/>
              </w:rPr>
              <w:t>onditions and their annexes;</w:t>
            </w:r>
          </w:p>
        </w:tc>
      </w:tr>
      <w:tr w:rsidR="006430A4" w:rsidRPr="00B673FF" w14:paraId="0D2BD8F0" w14:textId="77777777" w:rsidTr="003C7F9B">
        <w:trPr>
          <w:gridAfter w:val="1"/>
          <w:wAfter w:w="16" w:type="dxa"/>
        </w:trPr>
        <w:tc>
          <w:tcPr>
            <w:tcW w:w="1271" w:type="dxa"/>
          </w:tcPr>
          <w:p w14:paraId="0CA4ACB8" w14:textId="4E949AAC" w:rsidR="006430A4" w:rsidRDefault="002E38D1" w:rsidP="00260CDB">
            <w:pPr>
              <w:rPr>
                <w:rFonts w:ascii="Arial" w:hAnsi="Arial" w:cs="Arial"/>
                <w:sz w:val="20"/>
                <w:szCs w:val="20"/>
              </w:rPr>
            </w:pPr>
            <w:r>
              <w:rPr>
                <w:rFonts w:ascii="Arial" w:hAnsi="Arial" w:cs="Arial"/>
                <w:sz w:val="20"/>
                <w:szCs w:val="20"/>
              </w:rPr>
              <w:t>2.7.2.2.</w:t>
            </w:r>
          </w:p>
        </w:tc>
        <w:tc>
          <w:tcPr>
            <w:tcW w:w="6804" w:type="dxa"/>
            <w:gridSpan w:val="2"/>
          </w:tcPr>
          <w:p w14:paraId="2482CC23" w14:textId="4BF9DD24" w:rsidR="006430A4" w:rsidRPr="0006617E" w:rsidRDefault="005F639E" w:rsidP="00260CDB">
            <w:pPr>
              <w:jc w:val="both"/>
              <w:rPr>
                <w:rFonts w:ascii="Arial" w:hAnsi="Arial" w:cs="Arial"/>
                <w:sz w:val="20"/>
                <w:szCs w:val="20"/>
              </w:rPr>
            </w:pPr>
            <w:r w:rsidRPr="005F639E">
              <w:rPr>
                <w:rFonts w:ascii="Arial" w:hAnsi="Arial" w:cs="Arial"/>
                <w:sz w:val="20"/>
                <w:szCs w:val="20"/>
              </w:rPr>
              <w:t>konkretaus pirkimo sąlygos ir jų priedai;</w:t>
            </w:r>
          </w:p>
        </w:tc>
        <w:tc>
          <w:tcPr>
            <w:tcW w:w="7194" w:type="dxa"/>
            <w:gridSpan w:val="2"/>
          </w:tcPr>
          <w:p w14:paraId="48DE2485" w14:textId="3C35174D" w:rsidR="006430A4" w:rsidRPr="00C926A6" w:rsidRDefault="00C3458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Specific Procurement </w:t>
            </w:r>
            <w:r w:rsidR="001D3D64">
              <w:rPr>
                <w:rFonts w:ascii="Arial" w:hAnsi="Arial" w:cs="Arial"/>
                <w:sz w:val="20"/>
                <w:szCs w:val="20"/>
                <w:lang w:val="en-US"/>
              </w:rPr>
              <w:t>c</w:t>
            </w:r>
            <w:r w:rsidRPr="00C926A6">
              <w:rPr>
                <w:rFonts w:ascii="Arial" w:hAnsi="Arial" w:cs="Arial"/>
                <w:sz w:val="20"/>
                <w:szCs w:val="20"/>
                <w:lang w:val="en-US"/>
              </w:rPr>
              <w:t>onditions and their annexes;</w:t>
            </w:r>
          </w:p>
        </w:tc>
      </w:tr>
      <w:tr w:rsidR="006430A4" w:rsidRPr="00B673FF" w14:paraId="35CD4EE0" w14:textId="77777777" w:rsidTr="003C7F9B">
        <w:trPr>
          <w:gridAfter w:val="1"/>
          <w:wAfter w:w="16" w:type="dxa"/>
        </w:trPr>
        <w:tc>
          <w:tcPr>
            <w:tcW w:w="1271" w:type="dxa"/>
          </w:tcPr>
          <w:p w14:paraId="72278D1E" w14:textId="407F049B" w:rsidR="006430A4" w:rsidRDefault="005E503E" w:rsidP="00260CDB">
            <w:pPr>
              <w:rPr>
                <w:rFonts w:ascii="Arial" w:hAnsi="Arial" w:cs="Arial"/>
                <w:sz w:val="20"/>
                <w:szCs w:val="20"/>
              </w:rPr>
            </w:pPr>
            <w:r>
              <w:rPr>
                <w:rFonts w:ascii="Arial" w:hAnsi="Arial" w:cs="Arial"/>
                <w:sz w:val="20"/>
                <w:szCs w:val="20"/>
              </w:rPr>
              <w:t>2.7.3.</w:t>
            </w:r>
          </w:p>
        </w:tc>
        <w:tc>
          <w:tcPr>
            <w:tcW w:w="6804" w:type="dxa"/>
            <w:gridSpan w:val="2"/>
          </w:tcPr>
          <w:p w14:paraId="725DB194" w14:textId="2F559B9E" w:rsidR="006430A4" w:rsidRPr="0006617E" w:rsidRDefault="00710310" w:rsidP="00260CDB">
            <w:pPr>
              <w:jc w:val="both"/>
              <w:rPr>
                <w:rFonts w:ascii="Arial" w:hAnsi="Arial" w:cs="Arial"/>
                <w:sz w:val="20"/>
                <w:szCs w:val="20"/>
              </w:rPr>
            </w:pPr>
            <w:r w:rsidRPr="00710310">
              <w:rPr>
                <w:rFonts w:ascii="Arial" w:hAnsi="Arial" w:cs="Arial"/>
                <w:sz w:val="20"/>
                <w:szCs w:val="20"/>
              </w:rPr>
              <w:t>Pirkimo dokumentų paaiškinimai (patikslinimai), taip pat atsakymai į tiekėjų klausimus (jeigu tokių bus);</w:t>
            </w:r>
          </w:p>
        </w:tc>
        <w:tc>
          <w:tcPr>
            <w:tcW w:w="7194" w:type="dxa"/>
            <w:gridSpan w:val="2"/>
          </w:tcPr>
          <w:p w14:paraId="0F727A5F" w14:textId="337AC435" w:rsidR="006430A4" w:rsidRPr="00C926A6" w:rsidRDefault="001D3D6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c</w:t>
            </w:r>
            <w:r w:rsidR="008F624A" w:rsidRPr="00C926A6">
              <w:rPr>
                <w:rFonts w:ascii="Arial" w:hAnsi="Arial" w:cs="Arial"/>
                <w:sz w:val="20"/>
                <w:szCs w:val="20"/>
                <w:lang w:val="en-US"/>
              </w:rPr>
              <w:t xml:space="preserve">larifications (amendments) of the Procurement documents, as well as responses to </w:t>
            </w:r>
            <w:r>
              <w:rPr>
                <w:rFonts w:ascii="Arial" w:hAnsi="Arial" w:cs="Arial"/>
                <w:sz w:val="20"/>
                <w:szCs w:val="20"/>
                <w:lang w:val="en-US"/>
              </w:rPr>
              <w:t>s</w:t>
            </w:r>
            <w:r w:rsidR="008F624A" w:rsidRPr="00C926A6">
              <w:rPr>
                <w:rFonts w:ascii="Arial" w:hAnsi="Arial" w:cs="Arial"/>
                <w:sz w:val="20"/>
                <w:szCs w:val="20"/>
                <w:lang w:val="en-US"/>
              </w:rPr>
              <w:t>upplier inquiries (if any);</w:t>
            </w:r>
          </w:p>
        </w:tc>
      </w:tr>
      <w:tr w:rsidR="00710310" w:rsidRPr="00B673FF" w14:paraId="5284D5E8" w14:textId="77777777" w:rsidTr="003C7F9B">
        <w:trPr>
          <w:gridAfter w:val="1"/>
          <w:wAfter w:w="16" w:type="dxa"/>
        </w:trPr>
        <w:tc>
          <w:tcPr>
            <w:tcW w:w="1271" w:type="dxa"/>
          </w:tcPr>
          <w:p w14:paraId="7F257781" w14:textId="2EF865EC" w:rsidR="00710310" w:rsidRDefault="005E503E" w:rsidP="00260CDB">
            <w:pPr>
              <w:rPr>
                <w:rFonts w:ascii="Arial" w:hAnsi="Arial" w:cs="Arial"/>
                <w:sz w:val="20"/>
                <w:szCs w:val="20"/>
              </w:rPr>
            </w:pPr>
            <w:r>
              <w:rPr>
                <w:rFonts w:ascii="Arial" w:hAnsi="Arial" w:cs="Arial"/>
                <w:sz w:val="20"/>
                <w:szCs w:val="20"/>
              </w:rPr>
              <w:t>2.7.4.</w:t>
            </w:r>
          </w:p>
        </w:tc>
        <w:tc>
          <w:tcPr>
            <w:tcW w:w="6804" w:type="dxa"/>
            <w:gridSpan w:val="2"/>
          </w:tcPr>
          <w:p w14:paraId="5B66965C" w14:textId="71F0967A" w:rsidR="00710310" w:rsidRPr="00710310" w:rsidRDefault="002E38D1" w:rsidP="00260CDB">
            <w:pPr>
              <w:jc w:val="both"/>
              <w:rPr>
                <w:rFonts w:ascii="Arial" w:hAnsi="Arial" w:cs="Arial"/>
                <w:sz w:val="20"/>
                <w:szCs w:val="20"/>
              </w:rPr>
            </w:pPr>
            <w:r w:rsidRPr="002E38D1">
              <w:rPr>
                <w:rFonts w:ascii="Arial" w:hAnsi="Arial" w:cs="Arial"/>
                <w:sz w:val="20"/>
                <w:szCs w:val="20"/>
              </w:rPr>
              <w:t>visa kita Perkančiojo subjekto CVP IS priemonėmis pateikta informacija.</w:t>
            </w:r>
          </w:p>
        </w:tc>
        <w:tc>
          <w:tcPr>
            <w:tcW w:w="7194" w:type="dxa"/>
            <w:gridSpan w:val="2"/>
          </w:tcPr>
          <w:p w14:paraId="09A32310" w14:textId="7AE6B0B6" w:rsidR="00710310" w:rsidRPr="00C926A6" w:rsidRDefault="00E410F7"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Any other information provided by the Contracting Entity via CPP IS.</w:t>
            </w:r>
          </w:p>
        </w:tc>
      </w:tr>
      <w:tr w:rsidR="00260CDB" w:rsidRPr="00B673FF" w14:paraId="09FAD0FD" w14:textId="77777777" w:rsidTr="003C7F9B">
        <w:trPr>
          <w:gridAfter w:val="1"/>
          <w:wAfter w:w="16" w:type="dxa"/>
        </w:trPr>
        <w:tc>
          <w:tcPr>
            <w:tcW w:w="1271" w:type="dxa"/>
          </w:tcPr>
          <w:p w14:paraId="4C4E490C" w14:textId="68C10E42" w:rsidR="00260CDB" w:rsidRPr="00B673FF" w:rsidRDefault="00B009C1"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w:t>
            </w:r>
            <w:r w:rsidR="00260CDB">
              <w:rPr>
                <w:rFonts w:ascii="Arial" w:hAnsi="Arial" w:cs="Arial"/>
                <w:sz w:val="20"/>
                <w:szCs w:val="20"/>
              </w:rPr>
              <w:t>8</w:t>
            </w:r>
            <w:r w:rsidR="00260CDB" w:rsidRPr="00B673FF">
              <w:rPr>
                <w:rFonts w:ascii="Arial" w:hAnsi="Arial" w:cs="Arial"/>
                <w:sz w:val="20"/>
                <w:szCs w:val="20"/>
              </w:rPr>
              <w:t>.</w:t>
            </w:r>
          </w:p>
        </w:tc>
        <w:tc>
          <w:tcPr>
            <w:tcW w:w="6804" w:type="dxa"/>
            <w:gridSpan w:val="2"/>
          </w:tcPr>
          <w:p w14:paraId="725538E8" w14:textId="44CDC3CF" w:rsidR="00260CDB" w:rsidRPr="008B376A" w:rsidRDefault="00E67A61" w:rsidP="00260CDB">
            <w:pPr>
              <w:jc w:val="both"/>
              <w:rPr>
                <w:rFonts w:ascii="Arial" w:hAnsi="Arial" w:cs="Arial"/>
                <w:sz w:val="20"/>
                <w:szCs w:val="20"/>
              </w:rPr>
            </w:pPr>
            <w:r w:rsidRPr="00E67A61">
              <w:rPr>
                <w:rFonts w:ascii="Arial" w:hAnsi="Arial" w:cs="Arial"/>
                <w:sz w:val="20"/>
                <w:szCs w:val="20"/>
              </w:rPr>
              <w:t>Jei yra prieštaravimų, neatitikimų tarp skelbimo ir kitų pirkimo dokumentų teisinga laikoma informacija, nurodyta skelbime.</w:t>
            </w:r>
          </w:p>
        </w:tc>
        <w:tc>
          <w:tcPr>
            <w:tcW w:w="7194" w:type="dxa"/>
            <w:gridSpan w:val="2"/>
          </w:tcPr>
          <w:p w14:paraId="4A751D88" w14:textId="3723035D" w:rsidR="00260CDB" w:rsidRPr="00C926A6" w:rsidRDefault="00285641"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In the event of contradictions or inconsistencies between the Contract </w:t>
            </w:r>
            <w:r w:rsidR="006E649C">
              <w:rPr>
                <w:rFonts w:ascii="Arial" w:hAnsi="Arial" w:cs="Arial"/>
                <w:sz w:val="20"/>
                <w:szCs w:val="20"/>
                <w:lang w:val="en-US"/>
              </w:rPr>
              <w:t>n</w:t>
            </w:r>
            <w:r w:rsidRPr="00C926A6">
              <w:rPr>
                <w:rFonts w:ascii="Arial" w:hAnsi="Arial" w:cs="Arial"/>
                <w:sz w:val="20"/>
                <w:szCs w:val="20"/>
                <w:lang w:val="en-US"/>
              </w:rPr>
              <w:t xml:space="preserve">otice and other Procurement documents, the information provided in the Contract </w:t>
            </w:r>
            <w:r w:rsidR="006E649C">
              <w:rPr>
                <w:rFonts w:ascii="Arial" w:hAnsi="Arial" w:cs="Arial"/>
                <w:sz w:val="20"/>
                <w:szCs w:val="20"/>
                <w:lang w:val="en-US"/>
              </w:rPr>
              <w:t>n</w:t>
            </w:r>
            <w:r w:rsidRPr="00C926A6">
              <w:rPr>
                <w:rFonts w:ascii="Arial" w:hAnsi="Arial" w:cs="Arial"/>
                <w:sz w:val="20"/>
                <w:szCs w:val="20"/>
                <w:lang w:val="en-US"/>
              </w:rPr>
              <w:t>otice shall prevail.</w:t>
            </w:r>
          </w:p>
        </w:tc>
      </w:tr>
      <w:tr w:rsidR="005E503E" w:rsidRPr="00B673FF" w14:paraId="41AC06DB" w14:textId="77777777" w:rsidTr="003C7F9B">
        <w:trPr>
          <w:gridAfter w:val="1"/>
          <w:wAfter w:w="16" w:type="dxa"/>
        </w:trPr>
        <w:tc>
          <w:tcPr>
            <w:tcW w:w="1271" w:type="dxa"/>
          </w:tcPr>
          <w:p w14:paraId="4DF26E09" w14:textId="67717CD9" w:rsidR="005E503E" w:rsidRDefault="008B5F23" w:rsidP="00260CDB">
            <w:pPr>
              <w:rPr>
                <w:rFonts w:ascii="Arial" w:hAnsi="Arial" w:cs="Arial"/>
                <w:sz w:val="20"/>
                <w:szCs w:val="20"/>
              </w:rPr>
            </w:pPr>
            <w:r>
              <w:rPr>
                <w:rFonts w:ascii="Arial" w:hAnsi="Arial" w:cs="Arial"/>
                <w:sz w:val="20"/>
                <w:szCs w:val="20"/>
              </w:rPr>
              <w:t>2.9.</w:t>
            </w:r>
          </w:p>
        </w:tc>
        <w:tc>
          <w:tcPr>
            <w:tcW w:w="6804" w:type="dxa"/>
            <w:gridSpan w:val="2"/>
          </w:tcPr>
          <w:p w14:paraId="68742450" w14:textId="578E6FFC" w:rsidR="005E503E" w:rsidRPr="008B376A" w:rsidRDefault="00E01873" w:rsidP="00260CDB">
            <w:pPr>
              <w:jc w:val="both"/>
              <w:rPr>
                <w:rFonts w:ascii="Arial" w:hAnsi="Arial" w:cs="Arial"/>
                <w:sz w:val="20"/>
                <w:szCs w:val="20"/>
              </w:rPr>
            </w:pPr>
            <w:r w:rsidRPr="00E01873">
              <w:rPr>
                <w:rFonts w:ascii="Arial" w:hAnsi="Arial" w:cs="Arial"/>
                <w:sz w:val="20"/>
                <w:szCs w:val="20"/>
              </w:rPr>
              <w:t>Jeigu Perkantysis subjektas patikslina Pirkimo dokumentus, vadovaujamasi naujausia paskelbta Pirkimo dokumentų versija.</w:t>
            </w:r>
          </w:p>
        </w:tc>
        <w:tc>
          <w:tcPr>
            <w:tcW w:w="7194" w:type="dxa"/>
            <w:gridSpan w:val="2"/>
          </w:tcPr>
          <w:p w14:paraId="4AA1F11F" w14:textId="2FDB45C5" w:rsidR="005E503E" w:rsidRPr="00C926A6" w:rsidRDefault="0084457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If the Contracting Entity amends the Procurement documents, the most recently published version of the documents shall apply.</w:t>
            </w:r>
          </w:p>
        </w:tc>
      </w:tr>
      <w:tr w:rsidR="005E503E" w:rsidRPr="00B673FF" w14:paraId="3FED7E26" w14:textId="77777777" w:rsidTr="003C7F9B">
        <w:trPr>
          <w:gridAfter w:val="1"/>
          <w:wAfter w:w="16" w:type="dxa"/>
        </w:trPr>
        <w:tc>
          <w:tcPr>
            <w:tcW w:w="1271" w:type="dxa"/>
          </w:tcPr>
          <w:p w14:paraId="1F13E43C" w14:textId="583C1C39" w:rsidR="005E503E" w:rsidRDefault="008B5F23" w:rsidP="00260CDB">
            <w:pPr>
              <w:rPr>
                <w:rFonts w:ascii="Arial" w:hAnsi="Arial" w:cs="Arial"/>
                <w:sz w:val="20"/>
                <w:szCs w:val="20"/>
              </w:rPr>
            </w:pPr>
            <w:r>
              <w:rPr>
                <w:rFonts w:ascii="Arial" w:hAnsi="Arial" w:cs="Arial"/>
                <w:sz w:val="20"/>
                <w:szCs w:val="20"/>
              </w:rPr>
              <w:t>2.10.</w:t>
            </w:r>
          </w:p>
        </w:tc>
        <w:tc>
          <w:tcPr>
            <w:tcW w:w="6804" w:type="dxa"/>
            <w:gridSpan w:val="2"/>
          </w:tcPr>
          <w:p w14:paraId="5927A544" w14:textId="3FAEE8DE" w:rsidR="005E503E" w:rsidRPr="008B376A" w:rsidRDefault="001D3D24" w:rsidP="00260CDB">
            <w:pPr>
              <w:jc w:val="both"/>
              <w:rPr>
                <w:rFonts w:ascii="Arial" w:hAnsi="Arial" w:cs="Arial"/>
                <w:sz w:val="20"/>
                <w:szCs w:val="20"/>
              </w:rPr>
            </w:pPr>
            <w:r w:rsidRPr="001D3D24">
              <w:rPr>
                <w:rFonts w:ascii="Arial" w:hAnsi="Arial" w:cs="Arial"/>
                <w:sz w:val="20"/>
                <w:szCs w:val="20"/>
              </w:rPr>
              <w:t>Tiekėjai turi atidžiai perskaityti visus Pirkimo dokumentus ir laikytis juose nustatytų sąlygų bei reikalavimų.</w:t>
            </w:r>
          </w:p>
        </w:tc>
        <w:tc>
          <w:tcPr>
            <w:tcW w:w="7194" w:type="dxa"/>
            <w:gridSpan w:val="2"/>
          </w:tcPr>
          <w:p w14:paraId="60FC08E1" w14:textId="52ACCD15" w:rsidR="005E503E" w:rsidRPr="00C926A6" w:rsidRDefault="00FE602F"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Suppliers must read all Procurement documents carefully and comply with the conditions and requirements contained therein.</w:t>
            </w:r>
          </w:p>
        </w:tc>
      </w:tr>
      <w:tr w:rsidR="005E503E" w:rsidRPr="00B673FF" w14:paraId="7677EFBB" w14:textId="77777777" w:rsidTr="003C7F9B">
        <w:trPr>
          <w:gridAfter w:val="1"/>
          <w:wAfter w:w="16" w:type="dxa"/>
        </w:trPr>
        <w:tc>
          <w:tcPr>
            <w:tcW w:w="1271" w:type="dxa"/>
          </w:tcPr>
          <w:p w14:paraId="253A0F06" w14:textId="556F21BF" w:rsidR="005E503E" w:rsidRDefault="008B5F23" w:rsidP="00260CDB">
            <w:pPr>
              <w:rPr>
                <w:rFonts w:ascii="Arial" w:hAnsi="Arial" w:cs="Arial"/>
                <w:sz w:val="20"/>
                <w:szCs w:val="20"/>
              </w:rPr>
            </w:pPr>
            <w:r>
              <w:rPr>
                <w:rFonts w:ascii="Arial" w:hAnsi="Arial" w:cs="Arial"/>
                <w:sz w:val="20"/>
                <w:szCs w:val="20"/>
              </w:rPr>
              <w:t>2.11.</w:t>
            </w:r>
          </w:p>
        </w:tc>
        <w:tc>
          <w:tcPr>
            <w:tcW w:w="6804" w:type="dxa"/>
            <w:gridSpan w:val="2"/>
          </w:tcPr>
          <w:p w14:paraId="3F5F2B87" w14:textId="7AA6C718" w:rsidR="005E503E" w:rsidRPr="008B376A" w:rsidRDefault="008B5F23" w:rsidP="00260CDB">
            <w:pPr>
              <w:jc w:val="both"/>
              <w:rPr>
                <w:rFonts w:ascii="Arial" w:hAnsi="Arial" w:cs="Arial"/>
                <w:sz w:val="20"/>
                <w:szCs w:val="20"/>
              </w:rPr>
            </w:pPr>
            <w:r w:rsidRPr="008B5F23">
              <w:rPr>
                <w:rFonts w:ascii="Arial" w:hAnsi="Arial" w:cs="Arial"/>
                <w:sz w:val="20"/>
                <w:szCs w:val="20"/>
              </w:rPr>
              <w:t>Atliekant konkrečius pirkimus DPS, Perkantysis subjektas laikosi riboto konkurso taisyklių. Derybos bet kuriuo DPS galiojimo laikotarpiu yra draudžiamos</w:t>
            </w:r>
          </w:p>
        </w:tc>
        <w:tc>
          <w:tcPr>
            <w:tcW w:w="7194" w:type="dxa"/>
            <w:gridSpan w:val="2"/>
          </w:tcPr>
          <w:p w14:paraId="4115A56C" w14:textId="0783944C" w:rsidR="005E503E" w:rsidRPr="00C926A6" w:rsidRDefault="004F5895"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In carrying out Specific Procurements under the DPS, the Contracting Entity follows the rules of restricted procedures. Negotiations during the entire validity period of the DPS are prohibited.</w:t>
            </w:r>
          </w:p>
        </w:tc>
      </w:tr>
      <w:tr w:rsidR="005E503E" w:rsidRPr="00B673FF" w14:paraId="3C781FDE" w14:textId="77777777" w:rsidTr="003C7F9B">
        <w:trPr>
          <w:gridAfter w:val="1"/>
          <w:wAfter w:w="16" w:type="dxa"/>
        </w:trPr>
        <w:tc>
          <w:tcPr>
            <w:tcW w:w="1271" w:type="dxa"/>
          </w:tcPr>
          <w:p w14:paraId="261647B5" w14:textId="4A5B878E" w:rsidR="005E503E" w:rsidRDefault="00EF3D93" w:rsidP="00260CDB">
            <w:pPr>
              <w:rPr>
                <w:rFonts w:ascii="Arial" w:hAnsi="Arial" w:cs="Arial"/>
                <w:sz w:val="20"/>
                <w:szCs w:val="20"/>
              </w:rPr>
            </w:pPr>
            <w:r>
              <w:rPr>
                <w:rFonts w:ascii="Arial" w:hAnsi="Arial" w:cs="Arial"/>
                <w:sz w:val="20"/>
                <w:szCs w:val="20"/>
              </w:rPr>
              <w:t>2.12.</w:t>
            </w:r>
          </w:p>
        </w:tc>
        <w:tc>
          <w:tcPr>
            <w:tcW w:w="6804" w:type="dxa"/>
            <w:gridSpan w:val="2"/>
          </w:tcPr>
          <w:p w14:paraId="3FC9B7EF" w14:textId="3CAA7B08" w:rsidR="005E503E" w:rsidRPr="008B376A" w:rsidRDefault="00EF3D93" w:rsidP="00260CDB">
            <w:pPr>
              <w:jc w:val="both"/>
              <w:rPr>
                <w:rFonts w:ascii="Arial" w:hAnsi="Arial" w:cs="Arial"/>
                <w:sz w:val="20"/>
                <w:szCs w:val="20"/>
              </w:rPr>
            </w:pPr>
            <w:r w:rsidRPr="007471E2">
              <w:rPr>
                <w:rFonts w:ascii="Arial" w:hAnsi="Arial" w:cs="Arial"/>
                <w:sz w:val="20"/>
                <w:szCs w:val="20"/>
              </w:rPr>
              <w:t>Tiekėjų skaičius DPS neribojamas, paraiškas tiekėjai gali teikti visą DPS galiojimo laikotarpį.</w:t>
            </w:r>
          </w:p>
        </w:tc>
        <w:tc>
          <w:tcPr>
            <w:tcW w:w="7194" w:type="dxa"/>
            <w:gridSpan w:val="2"/>
          </w:tcPr>
          <w:p w14:paraId="38A21122" w14:textId="344467DE" w:rsidR="005E503E" w:rsidRPr="00C926A6" w:rsidRDefault="00CD2042"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The number of </w:t>
            </w:r>
            <w:r w:rsidR="00CF6678">
              <w:rPr>
                <w:rFonts w:ascii="Arial" w:hAnsi="Arial" w:cs="Arial"/>
                <w:sz w:val="20"/>
                <w:szCs w:val="20"/>
                <w:lang w:val="en-US"/>
              </w:rPr>
              <w:t>s</w:t>
            </w:r>
            <w:r w:rsidRPr="00C926A6">
              <w:rPr>
                <w:rFonts w:ascii="Arial" w:hAnsi="Arial" w:cs="Arial"/>
                <w:sz w:val="20"/>
                <w:szCs w:val="20"/>
                <w:lang w:val="en-US"/>
              </w:rPr>
              <w:t xml:space="preserve">uppliers in the DPS is not limited; </w:t>
            </w:r>
            <w:r w:rsidR="00CF6678">
              <w:rPr>
                <w:rFonts w:ascii="Arial" w:hAnsi="Arial" w:cs="Arial"/>
                <w:sz w:val="20"/>
                <w:szCs w:val="20"/>
                <w:lang w:val="en-US"/>
              </w:rPr>
              <w:t>s</w:t>
            </w:r>
            <w:r w:rsidRPr="00C926A6">
              <w:rPr>
                <w:rFonts w:ascii="Arial" w:hAnsi="Arial" w:cs="Arial"/>
                <w:sz w:val="20"/>
                <w:szCs w:val="20"/>
                <w:lang w:val="en-US"/>
              </w:rPr>
              <w:t>uppliers may submit Applications at any time during the validity of the DPS.</w:t>
            </w:r>
          </w:p>
        </w:tc>
      </w:tr>
      <w:tr w:rsidR="007471E2" w:rsidRPr="00B673FF" w14:paraId="1F9AC4C9" w14:textId="77777777" w:rsidTr="003C7F9B">
        <w:trPr>
          <w:gridAfter w:val="1"/>
          <w:wAfter w:w="16" w:type="dxa"/>
        </w:trPr>
        <w:tc>
          <w:tcPr>
            <w:tcW w:w="1271" w:type="dxa"/>
          </w:tcPr>
          <w:p w14:paraId="7390D8BA" w14:textId="58D0994D" w:rsidR="007471E2" w:rsidRDefault="00EF3D93" w:rsidP="00260CDB">
            <w:pPr>
              <w:rPr>
                <w:rFonts w:ascii="Arial" w:hAnsi="Arial" w:cs="Arial"/>
                <w:sz w:val="20"/>
                <w:szCs w:val="20"/>
              </w:rPr>
            </w:pPr>
            <w:r w:rsidRPr="007471E2">
              <w:rPr>
                <w:rFonts w:ascii="Arial" w:hAnsi="Arial" w:cs="Arial"/>
                <w:sz w:val="20"/>
                <w:szCs w:val="20"/>
              </w:rPr>
              <w:t>2.13.</w:t>
            </w:r>
          </w:p>
        </w:tc>
        <w:tc>
          <w:tcPr>
            <w:tcW w:w="6804" w:type="dxa"/>
            <w:gridSpan w:val="2"/>
          </w:tcPr>
          <w:p w14:paraId="16D74E8F" w14:textId="457C9E45" w:rsidR="007471E2" w:rsidRPr="008B376A" w:rsidRDefault="00EF3D93" w:rsidP="00260CDB">
            <w:pPr>
              <w:jc w:val="both"/>
              <w:rPr>
                <w:rFonts w:ascii="Arial" w:hAnsi="Arial" w:cs="Arial"/>
                <w:sz w:val="20"/>
                <w:szCs w:val="20"/>
              </w:rPr>
            </w:pPr>
            <w:r w:rsidRPr="007471E2">
              <w:rPr>
                <w:rFonts w:ascii="Arial" w:hAnsi="Arial" w:cs="Arial"/>
                <w:sz w:val="20"/>
                <w:szCs w:val="20"/>
              </w:rPr>
              <w:t xml:space="preserve">Perkantysis subjektas laikys, kad visi tiekėjai, teikiantys paraiškas, yra susipažinę su Pirkimo 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 šio Pirkimo ar susijusiems su šiuo Pirkimu. </w:t>
            </w:r>
          </w:p>
        </w:tc>
        <w:tc>
          <w:tcPr>
            <w:tcW w:w="7194" w:type="dxa"/>
            <w:gridSpan w:val="2"/>
          </w:tcPr>
          <w:p w14:paraId="5CED8882" w14:textId="39E8BC8C" w:rsidR="007471E2" w:rsidRPr="00C926A6" w:rsidRDefault="00067181"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The Contracting Entity will assume that all </w:t>
            </w:r>
            <w:r w:rsidR="00CF6678">
              <w:rPr>
                <w:rFonts w:ascii="Arial" w:hAnsi="Arial" w:cs="Arial"/>
                <w:sz w:val="20"/>
                <w:szCs w:val="20"/>
                <w:lang w:val="en-US"/>
              </w:rPr>
              <w:t>s</w:t>
            </w:r>
            <w:r w:rsidRPr="00C926A6">
              <w:rPr>
                <w:rFonts w:ascii="Arial" w:hAnsi="Arial" w:cs="Arial"/>
                <w:sz w:val="20"/>
                <w:szCs w:val="20"/>
                <w:lang w:val="en-US"/>
              </w:rPr>
              <w:t xml:space="preserve">uppliers submitting Applications have familiarized themselves with the Procurement documents, the legal acts of the Republic of Lithuania governing the application of procurement measures and procurement procedures, the conclusion and execution of procurement contracts, and other legislation that may affect any relationships established between the Contracting Entity and the </w:t>
            </w:r>
            <w:r w:rsidR="00AD273B">
              <w:rPr>
                <w:rFonts w:ascii="Arial" w:hAnsi="Arial" w:cs="Arial"/>
                <w:sz w:val="20"/>
                <w:szCs w:val="20"/>
                <w:lang w:val="en-US"/>
              </w:rPr>
              <w:t>s</w:t>
            </w:r>
            <w:r w:rsidRPr="00C926A6">
              <w:rPr>
                <w:rFonts w:ascii="Arial" w:hAnsi="Arial" w:cs="Arial"/>
                <w:sz w:val="20"/>
                <w:szCs w:val="20"/>
                <w:lang w:val="en-US"/>
              </w:rPr>
              <w:t>uppliers in connection with this Procurement.</w:t>
            </w:r>
          </w:p>
        </w:tc>
      </w:tr>
      <w:tr w:rsidR="007471E2" w:rsidRPr="00B673FF" w14:paraId="037A5A5E" w14:textId="77777777" w:rsidTr="003C7F9B">
        <w:trPr>
          <w:gridAfter w:val="1"/>
          <w:wAfter w:w="16" w:type="dxa"/>
        </w:trPr>
        <w:tc>
          <w:tcPr>
            <w:tcW w:w="1271" w:type="dxa"/>
          </w:tcPr>
          <w:p w14:paraId="58ADB5F3" w14:textId="3EB6C2DB" w:rsidR="007471E2" w:rsidRDefault="00EF3D93" w:rsidP="00260CDB">
            <w:pPr>
              <w:rPr>
                <w:rFonts w:ascii="Arial" w:hAnsi="Arial" w:cs="Arial"/>
                <w:sz w:val="20"/>
                <w:szCs w:val="20"/>
              </w:rPr>
            </w:pPr>
            <w:r w:rsidRPr="007471E2">
              <w:rPr>
                <w:rFonts w:ascii="Arial" w:hAnsi="Arial" w:cs="Arial"/>
                <w:sz w:val="20"/>
                <w:szCs w:val="20"/>
              </w:rPr>
              <w:t>2.14.</w:t>
            </w:r>
          </w:p>
        </w:tc>
        <w:tc>
          <w:tcPr>
            <w:tcW w:w="6804" w:type="dxa"/>
            <w:gridSpan w:val="2"/>
          </w:tcPr>
          <w:p w14:paraId="1B29FDA0" w14:textId="070A9674" w:rsidR="007471E2" w:rsidRPr="008B376A" w:rsidRDefault="007471E2" w:rsidP="007471E2">
            <w:pPr>
              <w:jc w:val="both"/>
              <w:rPr>
                <w:rFonts w:ascii="Arial" w:hAnsi="Arial" w:cs="Arial"/>
                <w:sz w:val="20"/>
                <w:szCs w:val="20"/>
              </w:rPr>
            </w:pPr>
            <w:r w:rsidRPr="007471E2">
              <w:rPr>
                <w:rFonts w:ascii="Arial" w:hAnsi="Arial" w:cs="Arial"/>
                <w:sz w:val="20"/>
                <w:szCs w:val="20"/>
              </w:rPr>
              <w:t xml:space="preserve">Pirkime negali dalyvauti </w:t>
            </w:r>
            <w:r w:rsidR="002F3EF9">
              <w:rPr>
                <w:rFonts w:ascii="Arial" w:hAnsi="Arial" w:cs="Arial"/>
                <w:sz w:val="20"/>
                <w:szCs w:val="20"/>
              </w:rPr>
              <w:t>t</w:t>
            </w:r>
            <w:r w:rsidRPr="007471E2">
              <w:rPr>
                <w:rFonts w:ascii="Arial" w:hAnsi="Arial" w:cs="Arial"/>
                <w:sz w:val="20"/>
                <w:szCs w:val="20"/>
              </w:rPr>
              <w:t xml:space="preserve">iekėjai, </w:t>
            </w:r>
            <w:r w:rsidR="002F3EF9">
              <w:rPr>
                <w:rFonts w:ascii="Arial" w:hAnsi="Arial" w:cs="Arial"/>
                <w:sz w:val="20"/>
                <w:szCs w:val="20"/>
              </w:rPr>
              <w:t>t</w:t>
            </w:r>
            <w:r w:rsidRPr="007471E2">
              <w:rPr>
                <w:rFonts w:ascii="Arial" w:hAnsi="Arial" w:cs="Arial"/>
                <w:sz w:val="20"/>
                <w:szCs w:val="20"/>
              </w:rPr>
              <w:t>iekėjų grupės nariai, Subtiekėjai, Ūkio subjektai, kurių pajėgumais remiamasi:</w:t>
            </w:r>
          </w:p>
        </w:tc>
        <w:tc>
          <w:tcPr>
            <w:tcW w:w="7194" w:type="dxa"/>
            <w:gridSpan w:val="2"/>
          </w:tcPr>
          <w:p w14:paraId="34F3AE81" w14:textId="19ED554E" w:rsidR="007471E2" w:rsidRPr="00C926A6" w:rsidRDefault="00C310B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following entities may not participate in the Procurement:</w:t>
            </w:r>
          </w:p>
        </w:tc>
      </w:tr>
      <w:tr w:rsidR="00EF3D93" w:rsidRPr="00B673FF" w14:paraId="262B2BBD" w14:textId="77777777" w:rsidTr="003C7F9B">
        <w:trPr>
          <w:gridAfter w:val="1"/>
          <w:wAfter w:w="16" w:type="dxa"/>
        </w:trPr>
        <w:tc>
          <w:tcPr>
            <w:tcW w:w="1271" w:type="dxa"/>
          </w:tcPr>
          <w:p w14:paraId="3B7DF441" w14:textId="528252D9" w:rsidR="00EF3D93" w:rsidRPr="007471E2" w:rsidRDefault="008F2ABE" w:rsidP="00260CDB">
            <w:pPr>
              <w:rPr>
                <w:rFonts w:ascii="Arial" w:hAnsi="Arial" w:cs="Arial"/>
                <w:sz w:val="20"/>
                <w:szCs w:val="20"/>
              </w:rPr>
            </w:pPr>
            <w:r>
              <w:rPr>
                <w:rFonts w:ascii="Arial" w:hAnsi="Arial" w:cs="Arial"/>
                <w:sz w:val="20"/>
                <w:szCs w:val="20"/>
              </w:rPr>
              <w:t>2.14.1.</w:t>
            </w:r>
          </w:p>
        </w:tc>
        <w:tc>
          <w:tcPr>
            <w:tcW w:w="6804" w:type="dxa"/>
            <w:gridSpan w:val="2"/>
          </w:tcPr>
          <w:p w14:paraId="6A104065" w14:textId="00A6123B" w:rsidR="00EF3D93" w:rsidRPr="007471E2" w:rsidRDefault="00BF0152" w:rsidP="00BF0152">
            <w:pPr>
              <w:jc w:val="both"/>
              <w:rPr>
                <w:rFonts w:ascii="Arial" w:hAnsi="Arial" w:cs="Arial"/>
                <w:sz w:val="20"/>
                <w:szCs w:val="20"/>
              </w:rPr>
            </w:pPr>
            <w:r w:rsidRPr="00BF0152">
              <w:rPr>
                <w:rFonts w:ascii="Arial" w:hAnsi="Arial" w:cs="Arial"/>
                <w:sz w:val="20"/>
                <w:szCs w:val="20"/>
              </w:rPr>
              <w:t xml:space="preserve">kuriems, pagal Jungtinių Tautų saugumo tarybos sprendimus taikomos Europos Sąjungos ribojamosios priemonės (sankcijos) ar kitų tarptautinių organizacijų tarptautinės sankcijos, arba jei taikomos Jungtinių </w:t>
            </w:r>
            <w:r w:rsidR="002F3EF9">
              <w:rPr>
                <w:rFonts w:ascii="Arial" w:hAnsi="Arial" w:cs="Arial"/>
                <w:sz w:val="20"/>
                <w:szCs w:val="20"/>
              </w:rPr>
              <w:t>A</w:t>
            </w:r>
            <w:r w:rsidRPr="00BF0152">
              <w:rPr>
                <w:rFonts w:ascii="Arial" w:hAnsi="Arial" w:cs="Arial"/>
                <w:sz w:val="20"/>
                <w:szCs w:val="20"/>
              </w:rPr>
              <w:t>merikos Valstijų ribojamosios priemonės (sankcijos);</w:t>
            </w:r>
          </w:p>
        </w:tc>
        <w:tc>
          <w:tcPr>
            <w:tcW w:w="7194" w:type="dxa"/>
            <w:gridSpan w:val="2"/>
          </w:tcPr>
          <w:p w14:paraId="0C835A48" w14:textId="7C676CE5" w:rsidR="00EF3D93" w:rsidRPr="00C926A6" w:rsidRDefault="00EB588A"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s</w:t>
            </w:r>
            <w:r w:rsidR="00E96F65" w:rsidRPr="00C926A6">
              <w:rPr>
                <w:rFonts w:ascii="Arial" w:hAnsi="Arial" w:cs="Arial"/>
                <w:sz w:val="20"/>
                <w:szCs w:val="20"/>
                <w:lang w:val="en-US"/>
              </w:rPr>
              <w:t xml:space="preserve">uppliers, members of </w:t>
            </w:r>
            <w:r>
              <w:rPr>
                <w:rFonts w:ascii="Arial" w:hAnsi="Arial" w:cs="Arial"/>
                <w:sz w:val="20"/>
                <w:szCs w:val="20"/>
                <w:lang w:val="en-US"/>
              </w:rPr>
              <w:t>s</w:t>
            </w:r>
            <w:r w:rsidR="00E96F65" w:rsidRPr="00C926A6">
              <w:rPr>
                <w:rFonts w:ascii="Arial" w:hAnsi="Arial" w:cs="Arial"/>
                <w:sz w:val="20"/>
                <w:szCs w:val="20"/>
                <w:lang w:val="en-US"/>
              </w:rPr>
              <w:t xml:space="preserve">upplier groups, Sub-suppliers, or Economic </w:t>
            </w:r>
            <w:r>
              <w:rPr>
                <w:rFonts w:ascii="Arial" w:hAnsi="Arial" w:cs="Arial"/>
                <w:sz w:val="20"/>
                <w:szCs w:val="20"/>
                <w:lang w:val="en-US"/>
              </w:rPr>
              <w:t>o</w:t>
            </w:r>
            <w:r w:rsidR="00E96F65" w:rsidRPr="00C926A6">
              <w:rPr>
                <w:rFonts w:ascii="Arial" w:hAnsi="Arial" w:cs="Arial"/>
                <w:sz w:val="20"/>
                <w:szCs w:val="20"/>
                <w:lang w:val="en-US"/>
              </w:rPr>
              <w:t>perators on whose capacities are relied, who are subject to restrictive measures (sanctions) imposed by the United Nations Security Council, the European Union, or other international organizations, or by the United States of America</w:t>
            </w:r>
            <w:r>
              <w:rPr>
                <w:rFonts w:ascii="Arial" w:hAnsi="Arial" w:cs="Arial"/>
                <w:sz w:val="20"/>
                <w:szCs w:val="20"/>
                <w:lang w:val="en-US"/>
              </w:rPr>
              <w:t>;</w:t>
            </w:r>
          </w:p>
        </w:tc>
      </w:tr>
      <w:tr w:rsidR="00EF3D93" w:rsidRPr="00B673FF" w14:paraId="4103BE7B" w14:textId="77777777" w:rsidTr="003C7F9B">
        <w:trPr>
          <w:gridAfter w:val="1"/>
          <w:wAfter w:w="16" w:type="dxa"/>
        </w:trPr>
        <w:tc>
          <w:tcPr>
            <w:tcW w:w="1271" w:type="dxa"/>
          </w:tcPr>
          <w:p w14:paraId="71CA933C" w14:textId="6B3814DD" w:rsidR="00EF3D93" w:rsidRPr="007471E2" w:rsidRDefault="008F2ABE" w:rsidP="00260CDB">
            <w:pPr>
              <w:rPr>
                <w:rFonts w:ascii="Arial" w:hAnsi="Arial" w:cs="Arial"/>
                <w:sz w:val="20"/>
                <w:szCs w:val="20"/>
              </w:rPr>
            </w:pPr>
            <w:r>
              <w:rPr>
                <w:rFonts w:ascii="Arial" w:hAnsi="Arial" w:cs="Arial"/>
                <w:sz w:val="20"/>
                <w:szCs w:val="20"/>
              </w:rPr>
              <w:t>2.14.2.</w:t>
            </w:r>
          </w:p>
        </w:tc>
        <w:tc>
          <w:tcPr>
            <w:tcW w:w="6804" w:type="dxa"/>
            <w:gridSpan w:val="2"/>
          </w:tcPr>
          <w:p w14:paraId="037F4BD4" w14:textId="5E42E905" w:rsidR="00EF3D93" w:rsidRPr="00BF0152" w:rsidRDefault="00BF0152" w:rsidP="007471E2">
            <w:pPr>
              <w:jc w:val="both"/>
              <w:rPr>
                <w:rFonts w:ascii="Arial" w:hAnsi="Arial" w:cs="Arial"/>
                <w:sz w:val="20"/>
                <w:szCs w:val="20"/>
              </w:rPr>
            </w:pPr>
            <w:r w:rsidRPr="00BF0152">
              <w:rPr>
                <w:rFonts w:ascii="Arial" w:hAnsi="Arial" w:cs="Arial"/>
                <w:sz w:val="20"/>
                <w:szCs w:val="20"/>
              </w:rPr>
              <w:t>kurie nėra registruoti (</w:t>
            </w:r>
            <w:r w:rsidR="0019556C">
              <w:rPr>
                <w:rFonts w:ascii="Arial" w:hAnsi="Arial" w:cs="Arial"/>
                <w:sz w:val="20"/>
                <w:szCs w:val="20"/>
              </w:rPr>
              <w:t>t</w:t>
            </w:r>
            <w:r w:rsidRPr="00BF0152">
              <w:rPr>
                <w:rFonts w:ascii="Arial" w:hAnsi="Arial" w:cs="Arial"/>
                <w:sz w:val="20"/>
                <w:szCs w:val="20"/>
              </w:rPr>
              <w:t xml:space="preserve">iekėjas, </w:t>
            </w:r>
            <w:r w:rsidR="0019556C">
              <w:rPr>
                <w:rFonts w:ascii="Arial" w:hAnsi="Arial" w:cs="Arial"/>
                <w:sz w:val="20"/>
                <w:szCs w:val="20"/>
              </w:rPr>
              <w:t>t</w:t>
            </w:r>
            <w:r w:rsidRPr="00BF0152">
              <w:rPr>
                <w:rFonts w:ascii="Arial" w:hAnsi="Arial" w:cs="Arial"/>
                <w:sz w:val="20"/>
                <w:szCs w:val="20"/>
              </w:rPr>
              <w:t xml:space="preserve">iekėjų grupės narys, Subtiekėjas, Ūkio subjektas, kurio pajėgumais remiamasi, Kvazisubtiekėjas, kuris yra fizinis </w:t>
            </w:r>
            <w:r w:rsidRPr="00BF0152">
              <w:rPr>
                <w:rFonts w:ascii="Arial" w:hAnsi="Arial" w:cs="Arial"/>
                <w:sz w:val="20"/>
                <w:szCs w:val="20"/>
              </w:rPr>
              <w:lastRenderedPageBreak/>
              <w:t>asmuo, – nuolat gyvenantis ar turintis pilietybę) Europos Sąjungos valstybėje narėje, Šiaurės Atlanto sutarties organizacijos valstybėje narėje ar trečiojoje šalyje, pasirašiusioje PĮ 29 straipsnio 4 dalyje nurodytus tarptautinius susitarimus.</w:t>
            </w:r>
          </w:p>
        </w:tc>
        <w:tc>
          <w:tcPr>
            <w:tcW w:w="7194" w:type="dxa"/>
            <w:gridSpan w:val="2"/>
          </w:tcPr>
          <w:p w14:paraId="458CAE33" w14:textId="203C6A36" w:rsidR="00EF3D93" w:rsidRPr="00C926A6" w:rsidRDefault="002F3EF9"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lastRenderedPageBreak/>
              <w:t>suppliers</w:t>
            </w:r>
            <w:r w:rsidR="00E81FE0" w:rsidRPr="00C926A6">
              <w:rPr>
                <w:rFonts w:ascii="Arial" w:hAnsi="Arial" w:cs="Arial"/>
                <w:sz w:val="20"/>
                <w:szCs w:val="20"/>
                <w:lang w:val="en-US"/>
              </w:rPr>
              <w:t xml:space="preserve"> (including individual members of a </w:t>
            </w:r>
            <w:r w:rsidR="0019556C">
              <w:rPr>
                <w:rFonts w:ascii="Arial" w:hAnsi="Arial" w:cs="Arial"/>
                <w:sz w:val="20"/>
                <w:szCs w:val="20"/>
                <w:lang w:val="en-US"/>
              </w:rPr>
              <w:t>s</w:t>
            </w:r>
            <w:r w:rsidR="00E81FE0" w:rsidRPr="00C926A6">
              <w:rPr>
                <w:rFonts w:ascii="Arial" w:hAnsi="Arial" w:cs="Arial"/>
                <w:sz w:val="20"/>
                <w:szCs w:val="20"/>
                <w:lang w:val="en-US"/>
              </w:rPr>
              <w:t xml:space="preserve">upplier group, Sub-suppliers, or Economic </w:t>
            </w:r>
            <w:r w:rsidR="0019556C">
              <w:rPr>
                <w:rFonts w:ascii="Arial" w:hAnsi="Arial" w:cs="Arial"/>
                <w:sz w:val="20"/>
                <w:szCs w:val="20"/>
                <w:lang w:val="en-US"/>
              </w:rPr>
              <w:t>o</w:t>
            </w:r>
            <w:r w:rsidR="00E81FE0" w:rsidRPr="00C926A6">
              <w:rPr>
                <w:rFonts w:ascii="Arial" w:hAnsi="Arial" w:cs="Arial"/>
                <w:sz w:val="20"/>
                <w:szCs w:val="20"/>
                <w:lang w:val="en-US"/>
              </w:rPr>
              <w:t xml:space="preserve">perators on whose capacities the </w:t>
            </w:r>
            <w:r w:rsidR="0019556C">
              <w:rPr>
                <w:rFonts w:ascii="Arial" w:hAnsi="Arial" w:cs="Arial"/>
                <w:sz w:val="20"/>
                <w:szCs w:val="20"/>
                <w:lang w:val="en-US"/>
              </w:rPr>
              <w:t>s</w:t>
            </w:r>
            <w:r w:rsidR="00E81FE0" w:rsidRPr="00C926A6">
              <w:rPr>
                <w:rFonts w:ascii="Arial" w:hAnsi="Arial" w:cs="Arial"/>
                <w:sz w:val="20"/>
                <w:szCs w:val="20"/>
                <w:lang w:val="en-US"/>
              </w:rPr>
              <w:t>upplier relies, and Quasi-Sub-</w:t>
            </w:r>
            <w:r w:rsidR="00E81FE0" w:rsidRPr="00C926A6">
              <w:rPr>
                <w:rFonts w:ascii="Arial" w:hAnsi="Arial" w:cs="Arial"/>
                <w:sz w:val="20"/>
                <w:szCs w:val="20"/>
                <w:lang w:val="en-US"/>
              </w:rPr>
              <w:lastRenderedPageBreak/>
              <w:t>suppliers if they are natural persons) not registered or having citizenship</w:t>
            </w:r>
            <w:r w:rsidR="00FC111E">
              <w:rPr>
                <w:rFonts w:ascii="Arial" w:hAnsi="Arial" w:cs="Arial"/>
                <w:sz w:val="20"/>
                <w:szCs w:val="20"/>
                <w:lang w:val="en-US"/>
              </w:rPr>
              <w:t xml:space="preserve"> </w:t>
            </w:r>
            <w:r w:rsidR="00E81FE0" w:rsidRPr="00C926A6">
              <w:rPr>
                <w:rFonts w:ascii="Arial" w:hAnsi="Arial" w:cs="Arial"/>
                <w:sz w:val="20"/>
                <w:szCs w:val="20"/>
                <w:lang w:val="en-US"/>
              </w:rPr>
              <w:t>/</w:t>
            </w:r>
            <w:r w:rsidR="00FC111E">
              <w:rPr>
                <w:rFonts w:ascii="Arial" w:hAnsi="Arial" w:cs="Arial"/>
                <w:sz w:val="20"/>
                <w:szCs w:val="20"/>
                <w:lang w:val="en-US"/>
              </w:rPr>
              <w:t xml:space="preserve"> </w:t>
            </w:r>
            <w:r w:rsidR="00E81FE0" w:rsidRPr="00C926A6">
              <w:rPr>
                <w:rFonts w:ascii="Arial" w:hAnsi="Arial" w:cs="Arial"/>
                <w:sz w:val="20"/>
                <w:szCs w:val="20"/>
                <w:lang w:val="en-US"/>
              </w:rPr>
              <w:t>residency in a Member State of the European Union, a NATO member country, or a third country that has signed international agreements as referred to in Article 29</w:t>
            </w:r>
            <w:r w:rsidR="00FC111E">
              <w:rPr>
                <w:rFonts w:ascii="Arial" w:hAnsi="Arial" w:cs="Arial"/>
                <w:sz w:val="20"/>
                <w:szCs w:val="20"/>
                <w:lang w:val="en-US"/>
              </w:rPr>
              <w:t xml:space="preserve"> </w:t>
            </w:r>
            <w:r w:rsidR="00E81FE0" w:rsidRPr="00C926A6">
              <w:rPr>
                <w:rFonts w:ascii="Arial" w:hAnsi="Arial" w:cs="Arial"/>
                <w:sz w:val="20"/>
                <w:szCs w:val="20"/>
                <w:lang w:val="en-US"/>
              </w:rPr>
              <w:t>(4) of the LP.</w:t>
            </w:r>
          </w:p>
        </w:tc>
      </w:tr>
      <w:tr w:rsidR="00EF3D93" w:rsidRPr="00B673FF" w14:paraId="757B9F5D" w14:textId="77777777" w:rsidTr="003C7F9B">
        <w:trPr>
          <w:gridAfter w:val="1"/>
          <w:wAfter w:w="16" w:type="dxa"/>
        </w:trPr>
        <w:tc>
          <w:tcPr>
            <w:tcW w:w="1271" w:type="dxa"/>
          </w:tcPr>
          <w:p w14:paraId="19C5D3DD" w14:textId="780D16F2" w:rsidR="00EF3D93" w:rsidRPr="007471E2" w:rsidRDefault="00882391" w:rsidP="00260CDB">
            <w:pPr>
              <w:rPr>
                <w:rFonts w:ascii="Arial" w:hAnsi="Arial" w:cs="Arial"/>
                <w:sz w:val="20"/>
                <w:szCs w:val="20"/>
              </w:rPr>
            </w:pPr>
            <w:r>
              <w:rPr>
                <w:rFonts w:ascii="Arial" w:hAnsi="Arial" w:cs="Arial"/>
                <w:sz w:val="20"/>
                <w:szCs w:val="20"/>
              </w:rPr>
              <w:lastRenderedPageBreak/>
              <w:t>2.15.</w:t>
            </w:r>
          </w:p>
        </w:tc>
        <w:tc>
          <w:tcPr>
            <w:tcW w:w="6804" w:type="dxa"/>
            <w:gridSpan w:val="2"/>
          </w:tcPr>
          <w:p w14:paraId="555D9289" w14:textId="615A78DD" w:rsidR="00EF3D93" w:rsidRPr="007471E2" w:rsidRDefault="00C739FB" w:rsidP="00C739FB">
            <w:pPr>
              <w:jc w:val="both"/>
              <w:rPr>
                <w:rFonts w:ascii="Arial" w:hAnsi="Arial" w:cs="Arial"/>
                <w:sz w:val="20"/>
                <w:szCs w:val="20"/>
              </w:rPr>
            </w:pPr>
            <w:r w:rsidRPr="00C739FB">
              <w:rPr>
                <w:rFonts w:ascii="Arial" w:hAnsi="Arial" w:cs="Arial"/>
                <w:sz w:val="20"/>
                <w:szCs w:val="20"/>
              </w:rPr>
              <w:t>DPS sukūrimui netaikomi aplinkos apsaugos kriterijai. Konkretaus pirkimo sąlygose pirkimo vykdytojas nustatys aplinkos apsaugos kriterijus, vadovaujantis Lietuvos Respublikos aplinkos ministro 2011 m. birželio 28 d. įsakymu Nr. D1-508 „Dėl Aplinkos apsaugos kriterijų taikymo, vykdant žaliuosius pirkimus, tvarkos aprašo patvirtinimo“.</w:t>
            </w:r>
          </w:p>
        </w:tc>
        <w:tc>
          <w:tcPr>
            <w:tcW w:w="7194" w:type="dxa"/>
            <w:gridSpan w:val="2"/>
          </w:tcPr>
          <w:p w14:paraId="01CB7607" w14:textId="6AE40ACC" w:rsidR="00EF3D93" w:rsidRPr="00C926A6" w:rsidRDefault="000006E6" w:rsidP="000006E6">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Environmental protection criteria are not applied to the establishment of the DPS. In the terms of reference of a specific procurement, the procurement contractor will establish environmental protection criteria in accordance with the Order of the Minister of the Environment of the Republic of Lithuania of 28 June 2011 No. D1-508 “On the Approval of the Procedure for the Application of Environmental Protection Criteria in Green Procurement”.</w:t>
            </w:r>
          </w:p>
        </w:tc>
      </w:tr>
      <w:tr w:rsidR="00260CDB" w:rsidRPr="00B673FF" w14:paraId="2135C3BC" w14:textId="77777777" w:rsidTr="003C7F9B">
        <w:trPr>
          <w:gridAfter w:val="1"/>
          <w:wAfter w:w="16" w:type="dxa"/>
        </w:trPr>
        <w:tc>
          <w:tcPr>
            <w:tcW w:w="1271" w:type="dxa"/>
          </w:tcPr>
          <w:p w14:paraId="76302092" w14:textId="0C7D3B7C" w:rsidR="00260CDB" w:rsidRPr="00C50284" w:rsidRDefault="0023270B" w:rsidP="00260CDB">
            <w:pPr>
              <w:rPr>
                <w:rFonts w:ascii="Arial" w:hAnsi="Arial" w:cs="Arial"/>
                <w:sz w:val="20"/>
                <w:szCs w:val="20"/>
              </w:rPr>
            </w:pPr>
            <w:r w:rsidRPr="00C50284">
              <w:rPr>
                <w:rFonts w:ascii="Arial" w:hAnsi="Arial" w:cs="Arial"/>
                <w:sz w:val="20"/>
                <w:szCs w:val="20"/>
              </w:rPr>
              <w:t>3</w:t>
            </w:r>
            <w:r w:rsidR="00260CDB" w:rsidRPr="00C50284">
              <w:rPr>
                <w:rFonts w:ascii="Arial" w:hAnsi="Arial" w:cs="Arial"/>
                <w:sz w:val="20"/>
                <w:szCs w:val="20"/>
              </w:rPr>
              <w:t>.</w:t>
            </w:r>
          </w:p>
        </w:tc>
        <w:tc>
          <w:tcPr>
            <w:tcW w:w="6804" w:type="dxa"/>
            <w:gridSpan w:val="2"/>
            <w:vAlign w:val="center"/>
          </w:tcPr>
          <w:p w14:paraId="2F5E76C1" w14:textId="0E835ED9" w:rsidR="00260CDB" w:rsidRPr="00C50284" w:rsidRDefault="00D778FD" w:rsidP="00260CDB">
            <w:pPr>
              <w:jc w:val="center"/>
              <w:rPr>
                <w:rFonts w:ascii="Arial" w:hAnsi="Arial" w:cs="Arial"/>
                <w:b/>
                <w:bCs/>
                <w:sz w:val="20"/>
                <w:szCs w:val="20"/>
              </w:rPr>
            </w:pPr>
            <w:r w:rsidRPr="00C50284">
              <w:rPr>
                <w:rFonts w:ascii="Arial" w:hAnsi="Arial" w:cs="Arial"/>
                <w:b/>
                <w:bCs/>
                <w:sz w:val="20"/>
                <w:szCs w:val="20"/>
              </w:rPr>
              <w:t>PIRKIMO OBJEKTAS, JO APIMTIS</w:t>
            </w:r>
          </w:p>
        </w:tc>
        <w:tc>
          <w:tcPr>
            <w:tcW w:w="7194" w:type="dxa"/>
            <w:gridSpan w:val="2"/>
          </w:tcPr>
          <w:p w14:paraId="55FE8B60" w14:textId="790C5E80" w:rsidR="00260CDB" w:rsidRPr="00B673FF" w:rsidRDefault="00260CDB" w:rsidP="00260CDB">
            <w:pPr>
              <w:pStyle w:val="ListParagraph"/>
              <w:tabs>
                <w:tab w:val="left" w:pos="567"/>
              </w:tabs>
              <w:spacing w:before="60" w:after="60"/>
              <w:ind w:left="0"/>
              <w:contextualSpacing w:val="0"/>
              <w:jc w:val="center"/>
              <w:rPr>
                <w:rFonts w:ascii="Arial" w:hAnsi="Arial" w:cs="Arial"/>
                <w:sz w:val="20"/>
                <w:szCs w:val="20"/>
                <w:lang w:val="en-GB"/>
              </w:rPr>
            </w:pPr>
            <w:bookmarkStart w:id="9" w:name="_Toc48931916"/>
            <w:r w:rsidRPr="00C50284">
              <w:rPr>
                <w:rFonts w:ascii="Arial" w:hAnsi="Arial" w:cs="Arial"/>
                <w:b/>
                <w:bCs/>
                <w:sz w:val="20"/>
                <w:szCs w:val="20"/>
                <w:lang w:val="en-GB"/>
              </w:rPr>
              <w:t>OBJECT OF PROCUREMENT</w:t>
            </w:r>
            <w:bookmarkEnd w:id="9"/>
            <w:r w:rsidR="0023270B" w:rsidRPr="00C50284">
              <w:rPr>
                <w:rFonts w:ascii="Arial" w:hAnsi="Arial" w:cs="Arial"/>
                <w:b/>
                <w:bCs/>
                <w:sz w:val="20"/>
                <w:szCs w:val="20"/>
                <w:lang w:val="en-GB"/>
              </w:rPr>
              <w:t xml:space="preserve"> AND ITS SCOPE</w:t>
            </w:r>
          </w:p>
        </w:tc>
      </w:tr>
      <w:tr w:rsidR="00340E04" w:rsidRPr="00340E04" w14:paraId="32535331" w14:textId="77777777" w:rsidTr="003C7F9B">
        <w:trPr>
          <w:gridAfter w:val="1"/>
          <w:wAfter w:w="16" w:type="dxa"/>
        </w:trPr>
        <w:tc>
          <w:tcPr>
            <w:tcW w:w="1271" w:type="dxa"/>
          </w:tcPr>
          <w:p w14:paraId="1B533496" w14:textId="27D775D1" w:rsidR="00260CDB" w:rsidRPr="00340E04" w:rsidRDefault="00747CC8" w:rsidP="00260CDB">
            <w:pPr>
              <w:rPr>
                <w:rFonts w:ascii="Arial" w:hAnsi="Arial" w:cs="Arial"/>
                <w:color w:val="000000" w:themeColor="text1"/>
                <w:sz w:val="20"/>
                <w:szCs w:val="20"/>
              </w:rPr>
            </w:pPr>
            <w:r w:rsidRPr="00340E04">
              <w:rPr>
                <w:rFonts w:ascii="Arial" w:hAnsi="Arial" w:cs="Arial"/>
                <w:color w:val="000000" w:themeColor="text1"/>
                <w:sz w:val="20"/>
                <w:szCs w:val="20"/>
              </w:rPr>
              <w:t>3</w:t>
            </w:r>
            <w:r w:rsidR="00260CDB" w:rsidRPr="00340E04">
              <w:rPr>
                <w:rFonts w:ascii="Arial" w:hAnsi="Arial" w:cs="Arial"/>
                <w:color w:val="000000" w:themeColor="text1"/>
                <w:sz w:val="20"/>
                <w:szCs w:val="20"/>
              </w:rPr>
              <w:t>.1.</w:t>
            </w:r>
          </w:p>
        </w:tc>
        <w:tc>
          <w:tcPr>
            <w:tcW w:w="6804" w:type="dxa"/>
            <w:gridSpan w:val="2"/>
          </w:tcPr>
          <w:p w14:paraId="62151869" w14:textId="0F79F6B1" w:rsidR="00260CDB" w:rsidRPr="00340E04" w:rsidRDefault="00EF63F2" w:rsidP="00260CDB">
            <w:pPr>
              <w:jc w:val="both"/>
              <w:rPr>
                <w:rFonts w:ascii="Arial" w:hAnsi="Arial" w:cs="Arial"/>
                <w:color w:val="000000" w:themeColor="text1"/>
                <w:sz w:val="20"/>
                <w:szCs w:val="20"/>
              </w:rPr>
            </w:pPr>
            <w:r w:rsidRPr="00340E04">
              <w:rPr>
                <w:rFonts w:ascii="Arial" w:hAnsi="Arial" w:cs="Arial"/>
                <w:color w:val="000000" w:themeColor="text1"/>
                <w:sz w:val="20"/>
                <w:szCs w:val="20"/>
              </w:rPr>
              <w:t xml:space="preserve">Perkantysis subjektas numato įsigyti </w:t>
            </w:r>
            <w:r w:rsidR="005F062B" w:rsidRPr="00340E04">
              <w:rPr>
                <w:rFonts w:ascii="Arial" w:eastAsia="Arial" w:hAnsi="Arial" w:cs="Arial"/>
                <w:color w:val="000000" w:themeColor="text1"/>
                <w:sz w:val="20"/>
                <w:szCs w:val="20"/>
              </w:rPr>
              <w:t xml:space="preserve">oro linijų laidus. Pirkimo objekto aprašymas </w:t>
            </w:r>
            <w:r w:rsidR="00D6714F" w:rsidRPr="00340E04">
              <w:rPr>
                <w:rFonts w:ascii="Arial" w:eastAsia="Arial" w:hAnsi="Arial" w:cs="Arial"/>
                <w:color w:val="000000" w:themeColor="text1"/>
                <w:sz w:val="20"/>
                <w:szCs w:val="20"/>
              </w:rPr>
              <w:t xml:space="preserve">ir pavyzdiniai techniniai reikalavimai </w:t>
            </w:r>
            <w:r w:rsidR="005F062B" w:rsidRPr="00340E04">
              <w:rPr>
                <w:rFonts w:ascii="Arial" w:eastAsia="Arial" w:hAnsi="Arial" w:cs="Arial"/>
                <w:color w:val="000000" w:themeColor="text1"/>
                <w:sz w:val="20"/>
                <w:szCs w:val="20"/>
              </w:rPr>
              <w:t>pateikiam</w:t>
            </w:r>
            <w:r w:rsidR="00D6714F" w:rsidRPr="00340E04">
              <w:rPr>
                <w:rFonts w:ascii="Arial" w:eastAsia="Arial" w:hAnsi="Arial" w:cs="Arial"/>
                <w:color w:val="000000" w:themeColor="text1"/>
                <w:sz w:val="20"/>
                <w:szCs w:val="20"/>
              </w:rPr>
              <w:t>i</w:t>
            </w:r>
            <w:r w:rsidR="005F062B" w:rsidRPr="00340E04">
              <w:rPr>
                <w:rFonts w:ascii="Arial" w:eastAsia="Arial" w:hAnsi="Arial" w:cs="Arial"/>
                <w:color w:val="000000" w:themeColor="text1"/>
                <w:sz w:val="20"/>
                <w:szCs w:val="20"/>
              </w:rPr>
              <w:t xml:space="preserve"> Techninėje specifikacijoje</w:t>
            </w:r>
            <w:r w:rsidR="00D6714F" w:rsidRPr="00340E04">
              <w:rPr>
                <w:rFonts w:ascii="Arial" w:eastAsia="Arial" w:hAnsi="Arial" w:cs="Arial"/>
                <w:color w:val="000000" w:themeColor="text1"/>
                <w:sz w:val="20"/>
                <w:szCs w:val="20"/>
              </w:rPr>
              <w:t xml:space="preserve"> ir jos prieduose</w:t>
            </w:r>
            <w:r w:rsidR="008E02C7">
              <w:rPr>
                <w:rFonts w:ascii="Arial" w:eastAsia="Arial" w:hAnsi="Arial" w:cs="Arial"/>
                <w:color w:val="000000" w:themeColor="text1"/>
                <w:sz w:val="20"/>
                <w:szCs w:val="20"/>
              </w:rPr>
              <w:t xml:space="preserve"> (Pirkimo sąlygų 6 priedas)</w:t>
            </w:r>
            <w:r w:rsidR="005908F2" w:rsidRPr="00340E04">
              <w:rPr>
                <w:rFonts w:ascii="Arial" w:eastAsia="Arial" w:hAnsi="Arial" w:cs="Arial"/>
                <w:color w:val="000000" w:themeColor="text1"/>
                <w:sz w:val="20"/>
                <w:szCs w:val="20"/>
              </w:rPr>
              <w:t>.</w:t>
            </w:r>
          </w:p>
        </w:tc>
        <w:tc>
          <w:tcPr>
            <w:tcW w:w="7194" w:type="dxa"/>
            <w:gridSpan w:val="2"/>
          </w:tcPr>
          <w:p w14:paraId="5E565DA4" w14:textId="7CE8CEA6" w:rsidR="00260CDB" w:rsidRPr="00340E04" w:rsidRDefault="003B1595" w:rsidP="00260CDB">
            <w:pPr>
              <w:pStyle w:val="ListParagraph"/>
              <w:tabs>
                <w:tab w:val="left" w:pos="567"/>
              </w:tabs>
              <w:spacing w:after="60"/>
              <w:ind w:left="0"/>
              <w:contextualSpacing w:val="0"/>
              <w:jc w:val="both"/>
              <w:rPr>
                <w:rFonts w:ascii="Arial" w:hAnsi="Arial" w:cs="Arial"/>
                <w:color w:val="000000" w:themeColor="text1"/>
                <w:sz w:val="20"/>
                <w:szCs w:val="20"/>
                <w:lang w:val="en-US"/>
              </w:rPr>
            </w:pPr>
            <w:r w:rsidRPr="00340E04">
              <w:rPr>
                <w:rFonts w:ascii="Arial" w:hAnsi="Arial" w:cs="Arial"/>
                <w:color w:val="000000" w:themeColor="text1"/>
                <w:sz w:val="20"/>
                <w:szCs w:val="20"/>
                <w:lang w:val="en-US"/>
              </w:rPr>
              <w:t xml:space="preserve">The Contracting Entity intends to procure </w:t>
            </w:r>
            <w:r w:rsidR="005908F2" w:rsidRPr="00340E04">
              <w:rPr>
                <w:rFonts w:ascii="Arial" w:hAnsi="Arial" w:cs="Arial"/>
                <w:color w:val="000000" w:themeColor="text1"/>
                <w:sz w:val="20"/>
                <w:szCs w:val="20"/>
                <w:lang w:val="en-US"/>
              </w:rPr>
              <w:t xml:space="preserve">overhead line conductors. A description of the procurement object </w:t>
            </w:r>
            <w:r w:rsidR="00D6714F" w:rsidRPr="00340E04">
              <w:rPr>
                <w:rFonts w:ascii="Arial" w:hAnsi="Arial" w:cs="Arial"/>
                <w:color w:val="000000" w:themeColor="text1"/>
                <w:sz w:val="20"/>
                <w:szCs w:val="20"/>
                <w:lang w:val="en-US"/>
              </w:rPr>
              <w:t xml:space="preserve">and </w:t>
            </w:r>
            <w:r w:rsidR="00340E04" w:rsidRPr="00340E04">
              <w:rPr>
                <w:rFonts w:ascii="Arial" w:hAnsi="Arial" w:cs="Arial"/>
                <w:color w:val="000000" w:themeColor="text1"/>
                <w:sz w:val="20"/>
                <w:szCs w:val="20"/>
                <w:lang w:val="en-US"/>
              </w:rPr>
              <w:t>exemplary technical requirements are</w:t>
            </w:r>
            <w:r w:rsidR="005908F2" w:rsidRPr="00340E04">
              <w:rPr>
                <w:rFonts w:ascii="Arial" w:hAnsi="Arial" w:cs="Arial"/>
                <w:color w:val="000000" w:themeColor="text1"/>
                <w:sz w:val="20"/>
                <w:szCs w:val="20"/>
                <w:lang w:val="en-US"/>
              </w:rPr>
              <w:t xml:space="preserve"> provided in the Technical Specification</w:t>
            </w:r>
            <w:r w:rsidR="00340E04" w:rsidRPr="00340E04">
              <w:rPr>
                <w:rFonts w:ascii="Arial" w:hAnsi="Arial" w:cs="Arial"/>
                <w:color w:val="000000" w:themeColor="text1"/>
                <w:sz w:val="20"/>
                <w:szCs w:val="20"/>
                <w:lang w:val="en-US"/>
              </w:rPr>
              <w:t xml:space="preserve"> with an</w:t>
            </w:r>
            <w:r w:rsidR="00340E04">
              <w:rPr>
                <w:rFonts w:ascii="Arial" w:hAnsi="Arial" w:cs="Arial"/>
                <w:color w:val="000000" w:themeColor="text1"/>
                <w:sz w:val="20"/>
                <w:szCs w:val="20"/>
                <w:lang w:val="en-US"/>
              </w:rPr>
              <w:t>n</w:t>
            </w:r>
            <w:r w:rsidR="00340E04" w:rsidRPr="00340E04">
              <w:rPr>
                <w:rFonts w:ascii="Arial" w:hAnsi="Arial" w:cs="Arial"/>
                <w:color w:val="000000" w:themeColor="text1"/>
                <w:sz w:val="20"/>
                <w:szCs w:val="20"/>
                <w:lang w:val="en-US"/>
              </w:rPr>
              <w:t>exes</w:t>
            </w:r>
            <w:r w:rsidR="00202E12">
              <w:rPr>
                <w:rFonts w:ascii="Arial" w:hAnsi="Arial" w:cs="Arial"/>
                <w:color w:val="000000" w:themeColor="text1"/>
                <w:sz w:val="20"/>
                <w:szCs w:val="20"/>
                <w:lang w:val="en-US"/>
              </w:rPr>
              <w:t xml:space="preserve"> (Annex 6 to these Procurements conditions)</w:t>
            </w:r>
            <w:r w:rsidRPr="00340E04">
              <w:rPr>
                <w:rFonts w:ascii="Arial" w:hAnsi="Arial" w:cs="Arial"/>
                <w:color w:val="000000" w:themeColor="text1"/>
                <w:sz w:val="20"/>
                <w:szCs w:val="20"/>
                <w:lang w:val="en-US"/>
              </w:rPr>
              <w:t>.</w:t>
            </w:r>
          </w:p>
        </w:tc>
      </w:tr>
      <w:tr w:rsidR="00260CDB" w:rsidRPr="00B673FF" w14:paraId="2D4BD6C0" w14:textId="77777777" w:rsidTr="003C7F9B">
        <w:trPr>
          <w:gridAfter w:val="1"/>
          <w:wAfter w:w="16" w:type="dxa"/>
        </w:trPr>
        <w:tc>
          <w:tcPr>
            <w:tcW w:w="1271" w:type="dxa"/>
          </w:tcPr>
          <w:p w14:paraId="41AB46E2" w14:textId="287222EF" w:rsidR="00260CDB" w:rsidRPr="00B673FF" w:rsidRDefault="00747CC8" w:rsidP="00260CDB">
            <w:pPr>
              <w:rPr>
                <w:rFonts w:ascii="Arial" w:hAnsi="Arial" w:cs="Arial"/>
                <w:sz w:val="20"/>
                <w:szCs w:val="20"/>
              </w:rPr>
            </w:pPr>
            <w:r>
              <w:rPr>
                <w:rFonts w:ascii="Arial" w:hAnsi="Arial" w:cs="Arial"/>
                <w:sz w:val="20"/>
                <w:szCs w:val="20"/>
              </w:rPr>
              <w:t>3</w:t>
            </w:r>
            <w:r w:rsidR="00260CDB" w:rsidRPr="00B673FF">
              <w:rPr>
                <w:rFonts w:ascii="Arial" w:hAnsi="Arial" w:cs="Arial"/>
                <w:sz w:val="20"/>
                <w:szCs w:val="20"/>
              </w:rPr>
              <w:t>.2.</w:t>
            </w:r>
          </w:p>
        </w:tc>
        <w:tc>
          <w:tcPr>
            <w:tcW w:w="6804" w:type="dxa"/>
            <w:gridSpan w:val="2"/>
          </w:tcPr>
          <w:p w14:paraId="62CB1BE6" w14:textId="41523D2C" w:rsidR="001F0610" w:rsidRPr="00C50284" w:rsidRDefault="00330441" w:rsidP="001F0610">
            <w:pPr>
              <w:jc w:val="both"/>
              <w:rPr>
                <w:rFonts w:ascii="Arial" w:hAnsi="Arial" w:cs="Arial"/>
                <w:sz w:val="20"/>
                <w:szCs w:val="20"/>
              </w:rPr>
            </w:pPr>
            <w:r w:rsidRPr="00C50284">
              <w:rPr>
                <w:rFonts w:ascii="Arial" w:hAnsi="Arial" w:cs="Arial"/>
                <w:sz w:val="20"/>
                <w:szCs w:val="20"/>
              </w:rPr>
              <w:t>DPS nėra skirstomas į kategorijas.</w:t>
            </w:r>
          </w:p>
        </w:tc>
        <w:tc>
          <w:tcPr>
            <w:tcW w:w="7194" w:type="dxa"/>
            <w:gridSpan w:val="2"/>
          </w:tcPr>
          <w:p w14:paraId="24FA318E" w14:textId="20EE85C0" w:rsidR="001F0610" w:rsidRPr="00B00647" w:rsidRDefault="00330441" w:rsidP="001F0610">
            <w:pPr>
              <w:pStyle w:val="ListParagraph"/>
              <w:tabs>
                <w:tab w:val="left" w:pos="567"/>
              </w:tabs>
              <w:spacing w:after="60"/>
              <w:ind w:left="0"/>
              <w:contextualSpacing w:val="0"/>
              <w:jc w:val="both"/>
              <w:rPr>
                <w:rFonts w:ascii="Arial" w:hAnsi="Arial" w:cs="Arial"/>
                <w:sz w:val="20"/>
                <w:szCs w:val="20"/>
                <w:lang w:val="en-US"/>
              </w:rPr>
            </w:pPr>
            <w:r w:rsidRPr="00E90DE3">
              <w:rPr>
                <w:rFonts w:ascii="Arial" w:hAnsi="Arial" w:cs="Arial"/>
                <w:sz w:val="20"/>
                <w:szCs w:val="20"/>
                <w:lang w:val="en-US"/>
              </w:rPr>
              <w:t>The DPS is not divided into categories.</w:t>
            </w:r>
          </w:p>
        </w:tc>
      </w:tr>
      <w:tr w:rsidR="00836860" w:rsidRPr="00B673FF" w14:paraId="6DFE2B0E" w14:textId="77777777" w:rsidTr="003C7F9B">
        <w:trPr>
          <w:gridAfter w:val="1"/>
          <w:wAfter w:w="16" w:type="dxa"/>
        </w:trPr>
        <w:tc>
          <w:tcPr>
            <w:tcW w:w="1271" w:type="dxa"/>
          </w:tcPr>
          <w:p w14:paraId="40E859AC" w14:textId="6C8298A1" w:rsidR="00836860" w:rsidRDefault="00836860" w:rsidP="00260CDB">
            <w:pPr>
              <w:rPr>
                <w:rFonts w:ascii="Arial" w:hAnsi="Arial" w:cs="Arial"/>
                <w:sz w:val="20"/>
                <w:szCs w:val="20"/>
              </w:rPr>
            </w:pPr>
            <w:r>
              <w:rPr>
                <w:rFonts w:ascii="Arial" w:hAnsi="Arial" w:cs="Arial"/>
                <w:sz w:val="20"/>
                <w:szCs w:val="20"/>
              </w:rPr>
              <w:t>3.3.</w:t>
            </w:r>
          </w:p>
        </w:tc>
        <w:tc>
          <w:tcPr>
            <w:tcW w:w="6804" w:type="dxa"/>
            <w:gridSpan w:val="2"/>
          </w:tcPr>
          <w:p w14:paraId="2CC4F600" w14:textId="28B53A9D" w:rsidR="00836860" w:rsidRPr="00C50284" w:rsidRDefault="00BC1CB4" w:rsidP="007B703A">
            <w:pPr>
              <w:spacing w:line="271" w:lineRule="auto"/>
              <w:jc w:val="both"/>
              <w:rPr>
                <w:rFonts w:ascii="Arial" w:eastAsia="Arial" w:hAnsi="Arial" w:cs="Arial"/>
                <w:color w:val="FF0000"/>
                <w:sz w:val="20"/>
                <w:szCs w:val="20"/>
              </w:rPr>
            </w:pPr>
            <w:r w:rsidRPr="00C50284">
              <w:rPr>
                <w:rFonts w:ascii="Arial" w:eastAsia="Arial" w:hAnsi="Arial" w:cs="Arial"/>
                <w:sz w:val="20"/>
                <w:szCs w:val="20"/>
              </w:rPr>
              <w:t>Atlikus</w:t>
            </w:r>
            <w:r w:rsidRPr="00C50284">
              <w:rPr>
                <w:rFonts w:ascii="Arial" w:hAnsi="Arial" w:cs="Arial"/>
                <w:sz w:val="20"/>
                <w:szCs w:val="20"/>
              </w:rPr>
              <w:t xml:space="preserve"> šį </w:t>
            </w:r>
            <w:r w:rsidRPr="00C50284">
              <w:rPr>
                <w:rFonts w:ascii="Arial" w:eastAsia="Arial" w:hAnsi="Arial" w:cs="Arial"/>
                <w:sz w:val="20"/>
                <w:szCs w:val="20"/>
              </w:rPr>
              <w:t>Pirkimą</w:t>
            </w:r>
            <w:r w:rsidRPr="00C50284">
              <w:rPr>
                <w:rFonts w:ascii="Arial" w:hAnsi="Arial" w:cs="Arial"/>
                <w:sz w:val="20"/>
                <w:szCs w:val="20"/>
              </w:rPr>
              <w:t xml:space="preserve"> bus </w:t>
            </w:r>
            <w:r w:rsidRPr="00C50284">
              <w:rPr>
                <w:rFonts w:ascii="Arial" w:eastAsia="Arial" w:hAnsi="Arial" w:cs="Arial"/>
                <w:sz w:val="20"/>
                <w:szCs w:val="20"/>
              </w:rPr>
              <w:t>sukurta</w:t>
            </w:r>
            <w:r w:rsidRPr="00C50284">
              <w:rPr>
                <w:rFonts w:ascii="Arial" w:hAnsi="Arial" w:cs="Arial"/>
                <w:sz w:val="20"/>
                <w:szCs w:val="20"/>
              </w:rPr>
              <w:t xml:space="preserve"> DPS. Tiekėjai, kuriems bus leista dalyvauti DPS, bus kviečiami teikti </w:t>
            </w:r>
            <w:r>
              <w:rPr>
                <w:rFonts w:ascii="Arial" w:hAnsi="Arial" w:cs="Arial"/>
                <w:sz w:val="20"/>
                <w:szCs w:val="20"/>
              </w:rPr>
              <w:t>P</w:t>
            </w:r>
            <w:r w:rsidRPr="00C50284">
              <w:rPr>
                <w:rFonts w:ascii="Arial" w:hAnsi="Arial" w:cs="Arial"/>
                <w:sz w:val="20"/>
                <w:szCs w:val="20"/>
              </w:rPr>
              <w:t xml:space="preserve">asiūlymus </w:t>
            </w:r>
            <w:r w:rsidRPr="00C50284">
              <w:rPr>
                <w:rFonts w:ascii="Arial" w:eastAsia="Arial" w:hAnsi="Arial" w:cs="Arial"/>
                <w:sz w:val="20"/>
                <w:szCs w:val="20"/>
              </w:rPr>
              <w:t>konkretiems pirkimams</w:t>
            </w:r>
            <w:r w:rsidRPr="00C50284">
              <w:rPr>
                <w:rFonts w:ascii="Arial" w:hAnsi="Arial" w:cs="Arial"/>
                <w:sz w:val="20"/>
                <w:szCs w:val="20"/>
              </w:rPr>
              <w:t xml:space="preserve"> šioje DPS. Vykdant konkretų pirkimą DPS, reikalavimai pirkimo objektui bus pateikiami konkretaus pirkimo sąlygose.</w:t>
            </w:r>
          </w:p>
        </w:tc>
        <w:tc>
          <w:tcPr>
            <w:tcW w:w="7194" w:type="dxa"/>
            <w:gridSpan w:val="2"/>
          </w:tcPr>
          <w:p w14:paraId="1B1E21AA" w14:textId="6238A900" w:rsidR="00836860" w:rsidRPr="00B00647" w:rsidRDefault="00BC1CB4" w:rsidP="00E90DE3">
            <w:pPr>
              <w:spacing w:before="100" w:beforeAutospacing="1" w:after="100" w:afterAutospacing="1"/>
              <w:jc w:val="both"/>
              <w:rPr>
                <w:rFonts w:ascii="Arial" w:hAnsi="Arial" w:cs="Arial"/>
                <w:sz w:val="20"/>
                <w:szCs w:val="20"/>
                <w:lang w:val="en-US"/>
              </w:rPr>
            </w:pPr>
            <w:r w:rsidRPr="00B00647">
              <w:rPr>
                <w:rFonts w:ascii="Arial" w:hAnsi="Arial" w:cs="Arial"/>
                <w:sz w:val="20"/>
                <w:szCs w:val="20"/>
                <w:lang w:val="en-US"/>
              </w:rPr>
              <w:t xml:space="preserve">Upon completion of this Procurement, a DPS will be established. Suppliers admitted to the DPS will be invited to submit Tenders for Specific Procurements within the DPS. The requirements for the </w:t>
            </w:r>
            <w:r>
              <w:rPr>
                <w:rFonts w:ascii="Arial" w:hAnsi="Arial" w:cs="Arial"/>
                <w:sz w:val="20"/>
                <w:szCs w:val="20"/>
                <w:lang w:val="en-US"/>
              </w:rPr>
              <w:t>o</w:t>
            </w:r>
            <w:r w:rsidRPr="00B00647">
              <w:rPr>
                <w:rFonts w:ascii="Arial" w:hAnsi="Arial" w:cs="Arial"/>
                <w:sz w:val="20"/>
                <w:szCs w:val="20"/>
                <w:lang w:val="en-US"/>
              </w:rPr>
              <w:t xml:space="preserve">bject of Procurement will be provided in the Specific Procurement </w:t>
            </w:r>
            <w:r>
              <w:rPr>
                <w:rFonts w:ascii="Arial" w:hAnsi="Arial" w:cs="Arial"/>
                <w:sz w:val="20"/>
                <w:szCs w:val="20"/>
                <w:lang w:val="en-US"/>
              </w:rPr>
              <w:t>c</w:t>
            </w:r>
            <w:r w:rsidRPr="00B00647">
              <w:rPr>
                <w:rFonts w:ascii="Arial" w:hAnsi="Arial" w:cs="Arial"/>
                <w:sz w:val="20"/>
                <w:szCs w:val="20"/>
                <w:lang w:val="en-US"/>
              </w:rPr>
              <w:t>onditions</w:t>
            </w:r>
          </w:p>
        </w:tc>
      </w:tr>
      <w:tr w:rsidR="0055675A" w:rsidRPr="0055675A" w14:paraId="3DEB94B6" w14:textId="77777777" w:rsidTr="003C7F9B">
        <w:trPr>
          <w:gridAfter w:val="1"/>
          <w:wAfter w:w="16" w:type="dxa"/>
        </w:trPr>
        <w:tc>
          <w:tcPr>
            <w:tcW w:w="1271" w:type="dxa"/>
          </w:tcPr>
          <w:p w14:paraId="69A6477C" w14:textId="7F01CA59" w:rsidR="004673E7" w:rsidRPr="0055675A" w:rsidRDefault="004673E7" w:rsidP="00260CDB">
            <w:pPr>
              <w:rPr>
                <w:rFonts w:ascii="Arial" w:hAnsi="Arial" w:cs="Arial"/>
                <w:color w:val="000000" w:themeColor="text1"/>
                <w:sz w:val="20"/>
                <w:szCs w:val="20"/>
              </w:rPr>
            </w:pPr>
            <w:r w:rsidRPr="0055675A">
              <w:rPr>
                <w:rFonts w:ascii="Arial" w:hAnsi="Arial" w:cs="Arial"/>
                <w:color w:val="000000" w:themeColor="text1"/>
                <w:sz w:val="20"/>
                <w:szCs w:val="20"/>
              </w:rPr>
              <w:t>3.4.</w:t>
            </w:r>
          </w:p>
        </w:tc>
        <w:tc>
          <w:tcPr>
            <w:tcW w:w="6804" w:type="dxa"/>
            <w:gridSpan w:val="2"/>
          </w:tcPr>
          <w:p w14:paraId="2B114EB8" w14:textId="371CEC22" w:rsidR="004673E7" w:rsidRPr="0055675A" w:rsidRDefault="009A2A2B" w:rsidP="009A2A2B">
            <w:pPr>
              <w:spacing w:line="295" w:lineRule="auto"/>
              <w:jc w:val="both"/>
              <w:rPr>
                <w:rFonts w:ascii="Arial" w:eastAsia="Arial" w:hAnsi="Arial" w:cs="Arial"/>
                <w:color w:val="000000" w:themeColor="text1"/>
                <w:sz w:val="20"/>
                <w:szCs w:val="20"/>
              </w:rPr>
            </w:pPr>
            <w:r w:rsidRPr="0055675A">
              <w:rPr>
                <w:rFonts w:ascii="Arial" w:hAnsi="Arial" w:cs="Arial"/>
                <w:color w:val="000000" w:themeColor="text1"/>
                <w:sz w:val="20"/>
                <w:szCs w:val="20"/>
              </w:rPr>
              <w:t xml:space="preserve">DPS galiojimo terminas ‒ </w:t>
            </w:r>
            <w:r w:rsidR="0055675A" w:rsidRPr="0055675A">
              <w:rPr>
                <w:rFonts w:ascii="Arial" w:hAnsi="Arial" w:cs="Arial"/>
                <w:color w:val="000000" w:themeColor="text1"/>
                <w:sz w:val="20"/>
                <w:szCs w:val="20"/>
              </w:rPr>
              <w:t>7</w:t>
            </w:r>
            <w:r w:rsidRPr="0055675A">
              <w:rPr>
                <w:rFonts w:ascii="Arial" w:hAnsi="Arial" w:cs="Arial"/>
                <w:color w:val="000000" w:themeColor="text1"/>
                <w:sz w:val="20"/>
                <w:szCs w:val="20"/>
              </w:rPr>
              <w:t xml:space="preserve"> (</w:t>
            </w:r>
            <w:r w:rsidR="0055675A" w:rsidRPr="0055675A">
              <w:rPr>
                <w:rFonts w:ascii="Arial" w:hAnsi="Arial" w:cs="Arial"/>
                <w:color w:val="000000" w:themeColor="text1"/>
                <w:sz w:val="20"/>
                <w:szCs w:val="20"/>
              </w:rPr>
              <w:t>septyni</w:t>
            </w:r>
            <w:r w:rsidRPr="0055675A">
              <w:rPr>
                <w:rFonts w:ascii="Arial" w:hAnsi="Arial" w:cs="Arial"/>
                <w:color w:val="000000" w:themeColor="text1"/>
                <w:sz w:val="20"/>
                <w:szCs w:val="20"/>
              </w:rPr>
              <w:t>) metai. DPS galiojimas gali būti keičiamas: Perkantysis subjektas turi teisę sutrumpinti nustatytą DPS galiojimą arba jį pratęsti, jei neviršijama DPS maksimali numatoma apimtis.</w:t>
            </w:r>
          </w:p>
        </w:tc>
        <w:tc>
          <w:tcPr>
            <w:tcW w:w="7194" w:type="dxa"/>
            <w:gridSpan w:val="2"/>
          </w:tcPr>
          <w:p w14:paraId="5205A72F" w14:textId="57C277A8" w:rsidR="004673E7" w:rsidRPr="0055675A" w:rsidRDefault="000A1B0E" w:rsidP="00A97ABA">
            <w:pPr>
              <w:spacing w:before="100" w:beforeAutospacing="1" w:after="100" w:afterAutospacing="1"/>
              <w:jc w:val="both"/>
              <w:rPr>
                <w:rFonts w:ascii="Arial" w:hAnsi="Arial" w:cs="Arial"/>
                <w:color w:val="000000" w:themeColor="text1"/>
                <w:sz w:val="20"/>
                <w:szCs w:val="20"/>
                <w:lang w:val="en-US"/>
              </w:rPr>
            </w:pPr>
            <w:r w:rsidRPr="0055675A">
              <w:rPr>
                <w:rFonts w:ascii="Arial" w:hAnsi="Arial" w:cs="Arial"/>
                <w:color w:val="000000" w:themeColor="text1"/>
                <w:sz w:val="20"/>
                <w:szCs w:val="20"/>
                <w:lang w:val="en-US"/>
              </w:rPr>
              <w:t xml:space="preserve">The DPS validity period is </w:t>
            </w:r>
            <w:r w:rsidR="0055675A" w:rsidRPr="0055675A">
              <w:rPr>
                <w:rFonts w:ascii="Arial" w:hAnsi="Arial" w:cs="Arial"/>
                <w:color w:val="000000" w:themeColor="text1"/>
                <w:sz w:val="20"/>
                <w:szCs w:val="20"/>
                <w:lang w:val="en-US"/>
              </w:rPr>
              <w:t>7</w:t>
            </w:r>
            <w:r w:rsidRPr="0055675A">
              <w:rPr>
                <w:rFonts w:ascii="Arial" w:hAnsi="Arial" w:cs="Arial"/>
                <w:color w:val="000000" w:themeColor="text1"/>
                <w:sz w:val="20"/>
                <w:szCs w:val="20"/>
                <w:lang w:val="en-US"/>
              </w:rPr>
              <w:t xml:space="preserve"> (</w:t>
            </w:r>
            <w:r w:rsidR="0055675A" w:rsidRPr="0055675A">
              <w:rPr>
                <w:rFonts w:ascii="Arial" w:hAnsi="Arial" w:cs="Arial"/>
                <w:color w:val="000000" w:themeColor="text1"/>
                <w:sz w:val="20"/>
                <w:szCs w:val="20"/>
                <w:lang w:val="en-US"/>
              </w:rPr>
              <w:t>seven</w:t>
            </w:r>
            <w:r w:rsidRPr="0055675A">
              <w:rPr>
                <w:rFonts w:ascii="Arial" w:hAnsi="Arial" w:cs="Arial"/>
                <w:color w:val="000000" w:themeColor="text1"/>
                <w:sz w:val="20"/>
                <w:szCs w:val="20"/>
                <w:lang w:val="en-US"/>
              </w:rPr>
              <w:t>) years. The validity of the DPS may be changed: the Contracting Entity has the right to shorten or extend the validity period, provided the maximum intended scope of the DPS is not exceeded.</w:t>
            </w:r>
          </w:p>
        </w:tc>
      </w:tr>
      <w:tr w:rsidR="009A2A2B" w:rsidRPr="00B673FF" w14:paraId="64865710" w14:textId="77777777" w:rsidTr="003C7F9B">
        <w:trPr>
          <w:gridAfter w:val="1"/>
          <w:wAfter w:w="16" w:type="dxa"/>
        </w:trPr>
        <w:tc>
          <w:tcPr>
            <w:tcW w:w="1271" w:type="dxa"/>
          </w:tcPr>
          <w:p w14:paraId="26422093" w14:textId="0882AFFB" w:rsidR="009A2A2B" w:rsidRDefault="009A2A2B" w:rsidP="00260CDB">
            <w:pPr>
              <w:rPr>
                <w:rFonts w:ascii="Arial" w:hAnsi="Arial" w:cs="Arial"/>
                <w:sz w:val="20"/>
                <w:szCs w:val="20"/>
              </w:rPr>
            </w:pPr>
            <w:r>
              <w:rPr>
                <w:rFonts w:ascii="Arial" w:hAnsi="Arial" w:cs="Arial"/>
                <w:sz w:val="20"/>
                <w:szCs w:val="20"/>
              </w:rPr>
              <w:t>3.5.</w:t>
            </w:r>
          </w:p>
        </w:tc>
        <w:tc>
          <w:tcPr>
            <w:tcW w:w="6804" w:type="dxa"/>
            <w:gridSpan w:val="2"/>
          </w:tcPr>
          <w:p w14:paraId="51E875ED" w14:textId="524ED008" w:rsidR="00C44E12" w:rsidRPr="000B0BE2" w:rsidRDefault="00330441" w:rsidP="00C44E12">
            <w:pPr>
              <w:spacing w:line="271" w:lineRule="auto"/>
              <w:jc w:val="both"/>
              <w:rPr>
                <w:rFonts w:ascii="Arial" w:eastAsia="Arial" w:hAnsi="Arial" w:cs="Arial"/>
                <w:color w:val="7030A0"/>
                <w:sz w:val="20"/>
                <w:szCs w:val="20"/>
              </w:rPr>
            </w:pPr>
            <w:r w:rsidRPr="00330441">
              <w:rPr>
                <w:rFonts w:ascii="Arial" w:eastAsia="Arial" w:hAnsi="Arial" w:cs="Arial"/>
                <w:sz w:val="20"/>
                <w:szCs w:val="20"/>
              </w:rPr>
              <w:t>DPS maksimali numatoma apimtis: 31 000 000,00 Eur be PVM</w:t>
            </w:r>
            <w:r>
              <w:rPr>
                <w:rFonts w:ascii="Arial" w:eastAsia="Arial" w:hAnsi="Arial" w:cs="Arial"/>
                <w:sz w:val="20"/>
                <w:szCs w:val="20"/>
              </w:rPr>
              <w:t>.</w:t>
            </w:r>
          </w:p>
        </w:tc>
        <w:tc>
          <w:tcPr>
            <w:tcW w:w="7194" w:type="dxa"/>
            <w:gridSpan w:val="2"/>
          </w:tcPr>
          <w:p w14:paraId="5E00ECB9" w14:textId="2EF8410E" w:rsidR="00DB5628" w:rsidRPr="005E6F4B" w:rsidRDefault="00330441" w:rsidP="00DB5628">
            <w:pPr>
              <w:jc w:val="both"/>
              <w:rPr>
                <w:rFonts w:ascii="Arial" w:hAnsi="Arial" w:cs="Arial"/>
                <w:sz w:val="20"/>
                <w:szCs w:val="20"/>
                <w:lang w:val="en-US"/>
              </w:rPr>
            </w:pPr>
            <w:r w:rsidRPr="00D2031D">
              <w:rPr>
                <w:rFonts w:ascii="Arial" w:hAnsi="Arial" w:cs="Arial"/>
                <w:sz w:val="20"/>
                <w:szCs w:val="20"/>
                <w:lang w:val="en-US"/>
              </w:rPr>
              <w:t>The maximum estimated value of the DPS:</w:t>
            </w:r>
            <w:r>
              <w:rPr>
                <w:rFonts w:ascii="Arial" w:hAnsi="Arial" w:cs="Arial"/>
                <w:sz w:val="20"/>
                <w:szCs w:val="20"/>
                <w:lang w:val="en-US"/>
              </w:rPr>
              <w:t xml:space="preserve"> 31 000 000 EUR excl. VAT.</w:t>
            </w:r>
          </w:p>
        </w:tc>
      </w:tr>
      <w:tr w:rsidR="00260CDB" w:rsidRPr="00B673FF" w14:paraId="6B02C089" w14:textId="77777777" w:rsidTr="003C7F9B">
        <w:trPr>
          <w:gridAfter w:val="1"/>
          <w:wAfter w:w="16" w:type="dxa"/>
        </w:trPr>
        <w:tc>
          <w:tcPr>
            <w:tcW w:w="1271" w:type="dxa"/>
          </w:tcPr>
          <w:p w14:paraId="43D9CE40" w14:textId="7EE2FEE5" w:rsidR="00260CDB" w:rsidRPr="00B673FF" w:rsidRDefault="00D41CB7" w:rsidP="00260CDB">
            <w:pPr>
              <w:rPr>
                <w:rFonts w:ascii="Arial" w:hAnsi="Arial" w:cs="Arial"/>
                <w:sz w:val="20"/>
                <w:szCs w:val="20"/>
              </w:rPr>
            </w:pPr>
            <w:r>
              <w:rPr>
                <w:rFonts w:ascii="Arial" w:hAnsi="Arial" w:cs="Arial"/>
                <w:sz w:val="20"/>
                <w:szCs w:val="20"/>
              </w:rPr>
              <w:t>4.</w:t>
            </w:r>
          </w:p>
        </w:tc>
        <w:tc>
          <w:tcPr>
            <w:tcW w:w="6804" w:type="dxa"/>
            <w:gridSpan w:val="2"/>
            <w:vAlign w:val="center"/>
          </w:tcPr>
          <w:p w14:paraId="15CA3B07" w14:textId="7DF47915" w:rsidR="00260CDB" w:rsidRPr="008103BB" w:rsidRDefault="004D4C91" w:rsidP="00260CDB">
            <w:pPr>
              <w:jc w:val="center"/>
              <w:rPr>
                <w:rFonts w:ascii="Arial" w:hAnsi="Arial" w:cs="Arial"/>
                <w:b/>
                <w:bCs/>
                <w:sz w:val="20"/>
                <w:szCs w:val="20"/>
              </w:rPr>
            </w:pPr>
            <w:r w:rsidRPr="008103BB">
              <w:rPr>
                <w:rFonts w:ascii="Arial" w:hAnsi="Arial" w:cs="Arial"/>
                <w:b/>
                <w:bCs/>
                <w:sz w:val="20"/>
              </w:rPr>
              <w:t>PIRKIMO DOKUMENTŲ PAAIŠKINIMAI IKI PIRMINIŲ PARAIŠKŲ PATEIKIMO TERMINO PABAIGOS IR DPS GALIOJIMO LAIKOTARPIU</w:t>
            </w:r>
          </w:p>
        </w:tc>
        <w:tc>
          <w:tcPr>
            <w:tcW w:w="7194" w:type="dxa"/>
            <w:gridSpan w:val="2"/>
          </w:tcPr>
          <w:p w14:paraId="0A4743DA" w14:textId="66B265B9" w:rsidR="00260CDB" w:rsidRPr="00F805FC" w:rsidRDefault="00F805FC" w:rsidP="00260CDB">
            <w:pPr>
              <w:pStyle w:val="Heading1"/>
              <w:spacing w:before="60" w:after="60"/>
              <w:jc w:val="center"/>
              <w:rPr>
                <w:rFonts w:ascii="Arial" w:hAnsi="Arial" w:cs="Arial"/>
                <w:b/>
                <w:bCs/>
                <w:sz w:val="20"/>
                <w:szCs w:val="20"/>
              </w:rPr>
            </w:pPr>
            <w:bookmarkStart w:id="10" w:name="_Toc196397387"/>
            <w:r w:rsidRPr="00F805FC">
              <w:rPr>
                <w:rFonts w:ascii="Arial" w:hAnsi="Arial" w:cs="Arial"/>
                <w:b/>
                <w:bCs/>
                <w:sz w:val="20"/>
                <w:szCs w:val="20"/>
              </w:rPr>
              <w:t>CLARIFICATIONS OF PROCUREMENT DOCUMENTS BEFORE THE DEADLINE FOR SUBMISSION OF INITIAL APPLICATIONS AND DURING THE VALIDITY OF THE DPS</w:t>
            </w:r>
            <w:bookmarkEnd w:id="10"/>
          </w:p>
        </w:tc>
      </w:tr>
      <w:tr w:rsidR="00260CDB" w:rsidRPr="00B673FF" w14:paraId="6F833A83" w14:textId="77777777" w:rsidTr="003C7F9B">
        <w:trPr>
          <w:gridAfter w:val="1"/>
          <w:wAfter w:w="16" w:type="dxa"/>
        </w:trPr>
        <w:tc>
          <w:tcPr>
            <w:tcW w:w="1271" w:type="dxa"/>
          </w:tcPr>
          <w:p w14:paraId="63A12667" w14:textId="39E0723E" w:rsidR="00260CDB" w:rsidRPr="00B673FF" w:rsidRDefault="00D41CB7" w:rsidP="00260CDB">
            <w:pPr>
              <w:rPr>
                <w:rFonts w:ascii="Arial" w:hAnsi="Arial" w:cs="Arial"/>
                <w:sz w:val="20"/>
                <w:szCs w:val="20"/>
              </w:rPr>
            </w:pPr>
            <w:r>
              <w:rPr>
                <w:rFonts w:ascii="Arial" w:hAnsi="Arial" w:cs="Arial"/>
                <w:sz w:val="20"/>
                <w:szCs w:val="20"/>
              </w:rPr>
              <w:t>4.1.</w:t>
            </w:r>
          </w:p>
        </w:tc>
        <w:tc>
          <w:tcPr>
            <w:tcW w:w="6804" w:type="dxa"/>
            <w:gridSpan w:val="2"/>
          </w:tcPr>
          <w:p w14:paraId="384B2725" w14:textId="29DBD90A" w:rsidR="00260CDB" w:rsidRPr="00B673FF" w:rsidRDefault="00C87074" w:rsidP="00260CDB">
            <w:pPr>
              <w:pStyle w:val="ListParagraph"/>
              <w:tabs>
                <w:tab w:val="left" w:pos="567"/>
              </w:tabs>
              <w:spacing w:after="60"/>
              <w:ind w:left="0"/>
              <w:contextualSpacing w:val="0"/>
              <w:jc w:val="both"/>
              <w:rPr>
                <w:rFonts w:ascii="Arial" w:hAnsi="Arial" w:cs="Arial"/>
                <w:sz w:val="20"/>
                <w:szCs w:val="20"/>
              </w:rPr>
            </w:pPr>
            <w:r w:rsidRPr="00C87074">
              <w:rPr>
                <w:rFonts w:ascii="Arial" w:hAnsi="Arial" w:cs="Arial"/>
                <w:sz w:val="20"/>
                <w:szCs w:val="20"/>
              </w:rPr>
              <w:t>Pirkimo dokumentai gali būti paaiškinti, patikslinti tiekėjų iniciatyva, jiems CVP IS susirašinėjimo priemonėmis kreipiantis į Perkantįjį subjektą. Prašymai paaiškinti Pirkimo sąlygas turi būti pateikiami CVP IS susirašinėjimo priemonėmis ne vėliau kaip likus: 10 dienų iki pirminių paraiškų (kurios teikiamos per Pirkimo dokumentuose ir CVP IS nustatytą terminą) pateikimo termino pabaigos. Tiekėjai turėtų būti aktyvūs ir pateikti klausimus ar paprašyti paaiškinti Pirkimo dokumentus iš karto juos išanalizavę.</w:t>
            </w:r>
          </w:p>
        </w:tc>
        <w:tc>
          <w:tcPr>
            <w:tcW w:w="7194" w:type="dxa"/>
            <w:gridSpan w:val="2"/>
          </w:tcPr>
          <w:p w14:paraId="3629753B" w14:textId="19DC9DE7" w:rsidR="00260CDB" w:rsidRPr="0015625C" w:rsidRDefault="00B96219" w:rsidP="0015625C">
            <w:pPr>
              <w:jc w:val="both"/>
              <w:rPr>
                <w:rFonts w:ascii="Arial" w:hAnsi="Arial" w:cs="Arial"/>
                <w:sz w:val="20"/>
                <w:szCs w:val="20"/>
                <w:lang w:val="en-US"/>
              </w:rPr>
            </w:pPr>
            <w:r w:rsidRPr="0015625C">
              <w:rPr>
                <w:rFonts w:ascii="Arial" w:hAnsi="Arial" w:cs="Arial"/>
                <w:sz w:val="20"/>
                <w:szCs w:val="20"/>
                <w:lang w:val="en-US"/>
              </w:rPr>
              <w:t xml:space="preserve">The Procurement documents may be clarified or amended upon the initiative of the </w:t>
            </w:r>
            <w:r w:rsidR="00615D3E">
              <w:rPr>
                <w:rFonts w:ascii="Arial" w:hAnsi="Arial" w:cs="Arial"/>
                <w:sz w:val="20"/>
                <w:szCs w:val="20"/>
                <w:lang w:val="en-US"/>
              </w:rPr>
              <w:t>s</w:t>
            </w:r>
            <w:r w:rsidRPr="0015625C">
              <w:rPr>
                <w:rFonts w:ascii="Arial" w:hAnsi="Arial" w:cs="Arial"/>
                <w:sz w:val="20"/>
                <w:szCs w:val="20"/>
                <w:lang w:val="en-US"/>
              </w:rPr>
              <w:t xml:space="preserve">uppliers by submitting inquiries to the Contracting Entity via CPP IS communication tools. Requests to clarify the Procurement </w:t>
            </w:r>
            <w:r w:rsidR="0090481B">
              <w:rPr>
                <w:rFonts w:ascii="Arial" w:hAnsi="Arial" w:cs="Arial"/>
                <w:sz w:val="20"/>
                <w:szCs w:val="20"/>
                <w:lang w:val="en-US"/>
              </w:rPr>
              <w:t>c</w:t>
            </w:r>
            <w:r w:rsidRPr="0015625C">
              <w:rPr>
                <w:rFonts w:ascii="Arial" w:hAnsi="Arial" w:cs="Arial"/>
                <w:sz w:val="20"/>
                <w:szCs w:val="20"/>
                <w:lang w:val="en-US"/>
              </w:rPr>
              <w:t>onditions must be submitted via CPP IS no later than 10 days prior to the deadline for the submission of initial Applications (as indicated in the Procurement documents and CPP IS). Suppliers are encouraged to be proactive and submit inquiries immediately after reviewing the documents.</w:t>
            </w:r>
          </w:p>
        </w:tc>
      </w:tr>
      <w:tr w:rsidR="00260CDB" w:rsidRPr="00B673FF" w14:paraId="48870E70" w14:textId="77777777" w:rsidTr="003C7F9B">
        <w:trPr>
          <w:gridAfter w:val="1"/>
          <w:wAfter w:w="16" w:type="dxa"/>
        </w:trPr>
        <w:tc>
          <w:tcPr>
            <w:tcW w:w="1271" w:type="dxa"/>
          </w:tcPr>
          <w:p w14:paraId="1868AAE1" w14:textId="35B359F2" w:rsidR="00260CDB" w:rsidRPr="00B673FF" w:rsidRDefault="00D41CB7" w:rsidP="00260CDB">
            <w:pPr>
              <w:rPr>
                <w:rFonts w:ascii="Arial" w:hAnsi="Arial" w:cs="Arial"/>
                <w:sz w:val="20"/>
                <w:szCs w:val="20"/>
              </w:rPr>
            </w:pPr>
            <w:r>
              <w:rPr>
                <w:rFonts w:ascii="Arial" w:hAnsi="Arial" w:cs="Arial"/>
                <w:sz w:val="20"/>
                <w:szCs w:val="20"/>
              </w:rPr>
              <w:lastRenderedPageBreak/>
              <w:t>4.2.</w:t>
            </w:r>
          </w:p>
        </w:tc>
        <w:tc>
          <w:tcPr>
            <w:tcW w:w="6804" w:type="dxa"/>
            <w:gridSpan w:val="2"/>
          </w:tcPr>
          <w:p w14:paraId="027033D0" w14:textId="77464181" w:rsidR="00260CDB" w:rsidRPr="00B673FF" w:rsidRDefault="00C87074" w:rsidP="00260CDB">
            <w:pPr>
              <w:jc w:val="both"/>
              <w:rPr>
                <w:rFonts w:ascii="Arial" w:hAnsi="Arial" w:cs="Arial"/>
                <w:sz w:val="20"/>
                <w:szCs w:val="20"/>
              </w:rPr>
            </w:pPr>
            <w:r w:rsidRPr="00C87074">
              <w:rPr>
                <w:rFonts w:ascii="Arial" w:hAnsi="Arial" w:cs="Arial"/>
                <w:sz w:val="20"/>
                <w:szCs w:val="20"/>
              </w:rPr>
              <w:t>Nesibaigus pirminių paraiškų pateikimo terminui, Perkantysis subjektas turi teisę savo iniciatyva paaiškinti, patikslinti Pirkimo dokumentus, laikantis Pirkimo dokumentuose nustatytų terminų.</w:t>
            </w:r>
          </w:p>
        </w:tc>
        <w:tc>
          <w:tcPr>
            <w:tcW w:w="7194" w:type="dxa"/>
            <w:gridSpan w:val="2"/>
          </w:tcPr>
          <w:p w14:paraId="25805D46" w14:textId="2C2B34CD" w:rsidR="00260CDB" w:rsidRPr="0015625C" w:rsidRDefault="00B96219" w:rsidP="0090481B">
            <w:pPr>
              <w:jc w:val="both"/>
              <w:rPr>
                <w:rFonts w:ascii="Arial" w:hAnsi="Arial" w:cs="Arial"/>
                <w:sz w:val="20"/>
                <w:szCs w:val="20"/>
                <w:lang w:val="en-US"/>
              </w:rPr>
            </w:pPr>
            <w:r w:rsidRPr="0015625C">
              <w:rPr>
                <w:rFonts w:ascii="Arial" w:hAnsi="Arial" w:cs="Arial"/>
                <w:sz w:val="20"/>
                <w:szCs w:val="20"/>
                <w:lang w:val="en-US"/>
              </w:rPr>
              <w:t>Before the deadline for submission of initial Applications, the Contracting Entity also has the right to clarify or amend the Procurement documents on its own initiative, observing the deadlines set out in the Procurement documents.</w:t>
            </w:r>
          </w:p>
        </w:tc>
      </w:tr>
      <w:tr w:rsidR="00260CDB" w:rsidRPr="00B673FF" w14:paraId="22BD6CEC" w14:textId="77777777" w:rsidTr="003C7F9B">
        <w:trPr>
          <w:gridAfter w:val="1"/>
          <w:wAfter w:w="16" w:type="dxa"/>
        </w:trPr>
        <w:tc>
          <w:tcPr>
            <w:tcW w:w="1271" w:type="dxa"/>
          </w:tcPr>
          <w:p w14:paraId="0041BE86" w14:textId="256AEDDA" w:rsidR="00260CDB" w:rsidRPr="00B673FF" w:rsidRDefault="00D41CB7" w:rsidP="00260CDB">
            <w:pPr>
              <w:rPr>
                <w:rFonts w:ascii="Arial" w:hAnsi="Arial" w:cs="Arial"/>
                <w:sz w:val="20"/>
                <w:szCs w:val="20"/>
              </w:rPr>
            </w:pPr>
            <w:r>
              <w:rPr>
                <w:rFonts w:ascii="Arial" w:hAnsi="Arial" w:cs="Arial"/>
                <w:sz w:val="20"/>
                <w:szCs w:val="20"/>
              </w:rPr>
              <w:t>4.3.</w:t>
            </w:r>
          </w:p>
        </w:tc>
        <w:tc>
          <w:tcPr>
            <w:tcW w:w="6804" w:type="dxa"/>
            <w:gridSpan w:val="2"/>
          </w:tcPr>
          <w:p w14:paraId="7536DA5E" w14:textId="1E3462BD" w:rsidR="00260CDB" w:rsidRPr="00B673FF" w:rsidRDefault="00C87074" w:rsidP="00C87074">
            <w:pPr>
              <w:jc w:val="both"/>
              <w:rPr>
                <w:rFonts w:ascii="Arial" w:hAnsi="Arial" w:cs="Arial"/>
                <w:sz w:val="20"/>
                <w:szCs w:val="20"/>
              </w:rPr>
            </w:pPr>
            <w:r w:rsidRPr="00C87074">
              <w:rPr>
                <w:rFonts w:ascii="Arial" w:hAnsi="Arial" w:cs="Arial"/>
                <w:sz w:val="20"/>
                <w:szCs w:val="20"/>
              </w:rPr>
              <w:t xml:space="preserve">Atsakydamas į kiekvieną tiekėjo CVP IS susirašinėjimo priemonėmis pateiktą prašymą paaiškinti Pirkimo sąlygas, jeigu jis buvo pateiktas nepasibaigus nustatytam terminui, arba aiškindamas, tikslindamas Pirkimo sąlygas savo iniciatyva, Perkantysis subjektas turi paaiškinimus, patikslinimus paskelbti CVP IS ir išsiųsti visiems tiekėjams, kurie prisijungė prie Pirkimo, ne vėliau kaip likus 6 dienoms iki pirminių </w:t>
            </w:r>
            <w:r w:rsidR="00A37EB2">
              <w:rPr>
                <w:rFonts w:ascii="Arial" w:hAnsi="Arial" w:cs="Arial"/>
                <w:sz w:val="20"/>
                <w:szCs w:val="20"/>
              </w:rPr>
              <w:t>P</w:t>
            </w:r>
            <w:r w:rsidRPr="00C87074">
              <w:rPr>
                <w:rFonts w:ascii="Arial" w:hAnsi="Arial" w:cs="Arial"/>
                <w:sz w:val="20"/>
                <w:szCs w:val="20"/>
              </w:rPr>
              <w:t>araiškų (kurios teikiamos per CVP IS nustatytą terminą) pateikimo termino pabaigos. Perkantysis subjektas, atsakydamas tiekėjui, kartu siunčia paaiškinimus visiems prie Pirkimo prisijungusiems tiekėjams, bet nenurodo, kuris tiekėjas pateikė prašymą paaiškinti Pirkimo sąlygas.</w:t>
            </w:r>
          </w:p>
        </w:tc>
        <w:tc>
          <w:tcPr>
            <w:tcW w:w="7194" w:type="dxa"/>
            <w:gridSpan w:val="2"/>
          </w:tcPr>
          <w:p w14:paraId="54643120" w14:textId="1CB63FD6" w:rsidR="00260CDB" w:rsidRPr="0015625C" w:rsidRDefault="00B96219"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In response to each </w:t>
            </w:r>
            <w:r w:rsidR="00A37EB2">
              <w:rPr>
                <w:rFonts w:ascii="Arial" w:hAnsi="Arial" w:cs="Arial"/>
                <w:sz w:val="20"/>
                <w:szCs w:val="20"/>
                <w:lang w:val="en-US"/>
              </w:rPr>
              <w:t>s</w:t>
            </w:r>
            <w:r w:rsidRPr="0015625C">
              <w:rPr>
                <w:rFonts w:ascii="Arial" w:hAnsi="Arial" w:cs="Arial"/>
                <w:sz w:val="20"/>
                <w:szCs w:val="20"/>
                <w:lang w:val="en-US"/>
              </w:rPr>
              <w:t xml:space="preserve">upplier’s request to clarify the Procurement </w:t>
            </w:r>
            <w:r w:rsidR="00A37EB2">
              <w:rPr>
                <w:rFonts w:ascii="Arial" w:hAnsi="Arial" w:cs="Arial"/>
                <w:sz w:val="20"/>
                <w:szCs w:val="20"/>
                <w:lang w:val="en-US"/>
              </w:rPr>
              <w:t>c</w:t>
            </w:r>
            <w:r w:rsidRPr="0015625C">
              <w:rPr>
                <w:rFonts w:ascii="Arial" w:hAnsi="Arial" w:cs="Arial"/>
                <w:sz w:val="20"/>
                <w:szCs w:val="20"/>
                <w:lang w:val="en-US"/>
              </w:rPr>
              <w:t>onditions submitted via CPP IS (provided the request was submitted before the deadline), or when clarifying</w:t>
            </w:r>
            <w:r w:rsidR="0083617A">
              <w:rPr>
                <w:rFonts w:ascii="Arial" w:hAnsi="Arial" w:cs="Arial"/>
                <w:sz w:val="20"/>
                <w:szCs w:val="20"/>
                <w:lang w:val="en-US"/>
              </w:rPr>
              <w:t xml:space="preserve"> </w:t>
            </w:r>
            <w:r w:rsidRPr="0015625C">
              <w:rPr>
                <w:rFonts w:ascii="Arial" w:hAnsi="Arial" w:cs="Arial"/>
                <w:sz w:val="20"/>
                <w:szCs w:val="20"/>
                <w:lang w:val="en-US"/>
              </w:rPr>
              <w:t>/</w:t>
            </w:r>
            <w:r w:rsidR="0083617A">
              <w:rPr>
                <w:rFonts w:ascii="Arial" w:hAnsi="Arial" w:cs="Arial"/>
                <w:sz w:val="20"/>
                <w:szCs w:val="20"/>
                <w:lang w:val="en-US"/>
              </w:rPr>
              <w:t xml:space="preserve"> </w:t>
            </w:r>
            <w:r w:rsidRPr="0015625C">
              <w:rPr>
                <w:rFonts w:ascii="Arial" w:hAnsi="Arial" w:cs="Arial"/>
                <w:sz w:val="20"/>
                <w:szCs w:val="20"/>
                <w:lang w:val="en-US"/>
              </w:rPr>
              <w:t xml:space="preserve">amending the Procurement </w:t>
            </w:r>
            <w:r w:rsidR="0083617A">
              <w:rPr>
                <w:rFonts w:ascii="Arial" w:hAnsi="Arial" w:cs="Arial"/>
                <w:sz w:val="20"/>
                <w:szCs w:val="20"/>
                <w:lang w:val="en-US"/>
              </w:rPr>
              <w:t>c</w:t>
            </w:r>
            <w:r w:rsidRPr="0015625C">
              <w:rPr>
                <w:rFonts w:ascii="Arial" w:hAnsi="Arial" w:cs="Arial"/>
                <w:sz w:val="20"/>
                <w:szCs w:val="20"/>
                <w:lang w:val="en-US"/>
              </w:rPr>
              <w:t xml:space="preserve">onditions on its own initiative, the Contracting Entity must publish the clarifications/amendments in CPP IS and send them to all </w:t>
            </w:r>
            <w:r w:rsidR="0083617A">
              <w:rPr>
                <w:rFonts w:ascii="Arial" w:hAnsi="Arial" w:cs="Arial"/>
                <w:sz w:val="20"/>
                <w:szCs w:val="20"/>
                <w:lang w:val="en-US"/>
              </w:rPr>
              <w:t>s</w:t>
            </w:r>
            <w:r w:rsidRPr="0015625C">
              <w:rPr>
                <w:rFonts w:ascii="Arial" w:hAnsi="Arial" w:cs="Arial"/>
                <w:sz w:val="20"/>
                <w:szCs w:val="20"/>
                <w:lang w:val="en-US"/>
              </w:rPr>
              <w:t xml:space="preserve">uppliers who have joined the Procurement no later than 6 days prior to the deadline for submission of initial Applications. The Contracting Entity will send the same clarifications to all joined </w:t>
            </w:r>
            <w:r w:rsidR="0083617A">
              <w:rPr>
                <w:rFonts w:ascii="Arial" w:hAnsi="Arial" w:cs="Arial"/>
                <w:sz w:val="20"/>
                <w:szCs w:val="20"/>
                <w:lang w:val="en-US"/>
              </w:rPr>
              <w:t>s</w:t>
            </w:r>
            <w:r w:rsidRPr="0015625C">
              <w:rPr>
                <w:rFonts w:ascii="Arial" w:hAnsi="Arial" w:cs="Arial"/>
                <w:sz w:val="20"/>
                <w:szCs w:val="20"/>
                <w:lang w:val="en-US"/>
              </w:rPr>
              <w:t xml:space="preserve">uppliers but will not disclose which </w:t>
            </w:r>
            <w:r w:rsidR="0083617A">
              <w:rPr>
                <w:rFonts w:ascii="Arial" w:hAnsi="Arial" w:cs="Arial"/>
                <w:sz w:val="20"/>
                <w:szCs w:val="20"/>
                <w:lang w:val="en-US"/>
              </w:rPr>
              <w:t>s</w:t>
            </w:r>
            <w:r w:rsidRPr="0015625C">
              <w:rPr>
                <w:rFonts w:ascii="Arial" w:hAnsi="Arial" w:cs="Arial"/>
                <w:sz w:val="20"/>
                <w:szCs w:val="20"/>
                <w:lang w:val="en-US"/>
              </w:rPr>
              <w:t>upplier submitted the original question.</w:t>
            </w:r>
          </w:p>
        </w:tc>
      </w:tr>
      <w:tr w:rsidR="00387318" w:rsidRPr="00B673FF" w14:paraId="2E15B1E8" w14:textId="77777777" w:rsidTr="003C7F9B">
        <w:trPr>
          <w:gridAfter w:val="1"/>
          <w:wAfter w:w="16" w:type="dxa"/>
        </w:trPr>
        <w:tc>
          <w:tcPr>
            <w:tcW w:w="1271" w:type="dxa"/>
          </w:tcPr>
          <w:p w14:paraId="511294F2" w14:textId="02E04F31" w:rsidR="00387318" w:rsidRDefault="00387318" w:rsidP="00260CDB">
            <w:pPr>
              <w:rPr>
                <w:rFonts w:ascii="Arial" w:hAnsi="Arial" w:cs="Arial"/>
                <w:sz w:val="20"/>
                <w:szCs w:val="20"/>
              </w:rPr>
            </w:pPr>
            <w:r>
              <w:rPr>
                <w:rFonts w:ascii="Arial" w:hAnsi="Arial" w:cs="Arial"/>
                <w:sz w:val="20"/>
                <w:szCs w:val="20"/>
              </w:rPr>
              <w:t>4.4.</w:t>
            </w:r>
          </w:p>
        </w:tc>
        <w:tc>
          <w:tcPr>
            <w:tcW w:w="6804" w:type="dxa"/>
            <w:gridSpan w:val="2"/>
          </w:tcPr>
          <w:p w14:paraId="50E8F6A8" w14:textId="6869743B" w:rsidR="00387318" w:rsidRPr="00B673FF" w:rsidRDefault="008103BB" w:rsidP="008103BB">
            <w:pPr>
              <w:jc w:val="both"/>
              <w:rPr>
                <w:rFonts w:ascii="Arial" w:hAnsi="Arial" w:cs="Arial"/>
                <w:sz w:val="20"/>
                <w:szCs w:val="20"/>
              </w:rPr>
            </w:pPr>
            <w:r w:rsidRPr="008103BB">
              <w:rPr>
                <w:rFonts w:ascii="Arial" w:hAnsi="Arial" w:cs="Arial"/>
                <w:sz w:val="20"/>
                <w:szCs w:val="20"/>
              </w:rPr>
              <w:t xml:space="preserve">Tuo atveju, kai tikslinama skelbime apie Pirkimą paskelbta informacija, Perkantysis subjektas atitinkamai patikslina skelbimą apie Pirkimą ir, prireikus, pratęsia pirminių paraiškų pateikimo terminą, tokiam laikotarpiui, kad tiekėjai, rengdami paraiškas, galėtų susipažinti ir įvertinti patikslinimus. Jeigu Perkantysis subjektas paaiškindamas (patikslindamas) Pirkimo dokumentus negali jų pateikti taip, kad visi tiekėjai juos gautų ne vėliau nei nurodyta šių sąlygų 4.3. punkte, perkelia pirminių </w:t>
            </w:r>
            <w:r w:rsidR="000E7E96">
              <w:rPr>
                <w:rFonts w:ascii="Arial" w:hAnsi="Arial" w:cs="Arial"/>
                <w:sz w:val="20"/>
                <w:szCs w:val="20"/>
              </w:rPr>
              <w:t>P</w:t>
            </w:r>
            <w:r w:rsidRPr="008103BB">
              <w:rPr>
                <w:rFonts w:ascii="Arial" w:hAnsi="Arial" w:cs="Arial"/>
                <w:sz w:val="20"/>
                <w:szCs w:val="20"/>
              </w:rPr>
              <w:t xml:space="preserve">araiškų pateikimo terminą tokiam laikotarpiui, kad tiekėjai, kurie rengia pirmines </w:t>
            </w:r>
            <w:r w:rsidR="000E7E96">
              <w:rPr>
                <w:rFonts w:ascii="Arial" w:hAnsi="Arial" w:cs="Arial"/>
                <w:sz w:val="20"/>
                <w:szCs w:val="20"/>
              </w:rPr>
              <w:t>P</w:t>
            </w:r>
            <w:r w:rsidRPr="008103BB">
              <w:rPr>
                <w:rFonts w:ascii="Arial" w:hAnsi="Arial" w:cs="Arial"/>
                <w:sz w:val="20"/>
                <w:szCs w:val="20"/>
              </w:rPr>
              <w:t xml:space="preserve">araiškas, galėtų susipažinti su šiais paaiškinimais (patikslinimais). </w:t>
            </w:r>
          </w:p>
        </w:tc>
        <w:tc>
          <w:tcPr>
            <w:tcW w:w="7194" w:type="dxa"/>
            <w:gridSpan w:val="2"/>
          </w:tcPr>
          <w:p w14:paraId="144B76B5" w14:textId="0B44AE07" w:rsidR="00387318" w:rsidRPr="0015625C" w:rsidRDefault="00B96219"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If the clarification concerns information published in the Contract </w:t>
            </w:r>
            <w:r w:rsidR="007353F8">
              <w:rPr>
                <w:rFonts w:ascii="Arial" w:hAnsi="Arial" w:cs="Arial"/>
                <w:sz w:val="20"/>
                <w:szCs w:val="20"/>
                <w:lang w:val="en-US"/>
              </w:rPr>
              <w:t>n</w:t>
            </w:r>
            <w:r w:rsidRPr="0015625C">
              <w:rPr>
                <w:rFonts w:ascii="Arial" w:hAnsi="Arial" w:cs="Arial"/>
                <w:sz w:val="20"/>
                <w:szCs w:val="20"/>
                <w:lang w:val="en-US"/>
              </w:rPr>
              <w:t xml:space="preserve">otice, the Contracting Entity shall also amend the Contract </w:t>
            </w:r>
            <w:r w:rsidR="007353F8">
              <w:rPr>
                <w:rFonts w:ascii="Arial" w:hAnsi="Arial" w:cs="Arial"/>
                <w:sz w:val="20"/>
                <w:szCs w:val="20"/>
                <w:lang w:val="en-US"/>
              </w:rPr>
              <w:t>n</w:t>
            </w:r>
            <w:r w:rsidRPr="0015625C">
              <w:rPr>
                <w:rFonts w:ascii="Arial" w:hAnsi="Arial" w:cs="Arial"/>
                <w:sz w:val="20"/>
                <w:szCs w:val="20"/>
                <w:lang w:val="en-US"/>
              </w:rPr>
              <w:t xml:space="preserve">otice accordingly and, if necessary, extend the deadline for submission of initial Applications by a sufficient period of time to allow </w:t>
            </w:r>
            <w:r w:rsidR="007353F8">
              <w:rPr>
                <w:rFonts w:ascii="Arial" w:hAnsi="Arial" w:cs="Arial"/>
                <w:sz w:val="20"/>
                <w:szCs w:val="20"/>
                <w:lang w:val="en-US"/>
              </w:rPr>
              <w:t>s</w:t>
            </w:r>
            <w:r w:rsidRPr="0015625C">
              <w:rPr>
                <w:rFonts w:ascii="Arial" w:hAnsi="Arial" w:cs="Arial"/>
                <w:sz w:val="20"/>
                <w:szCs w:val="20"/>
                <w:lang w:val="en-US"/>
              </w:rPr>
              <w:t>uppliers to review and evaluate the clarifications. If the Contracting Entity is unable to publish the clarifications on time as set out in point 4.3, it must extend the deadline for submission of initial Applications accordingly.</w:t>
            </w:r>
          </w:p>
        </w:tc>
      </w:tr>
      <w:tr w:rsidR="00387318" w:rsidRPr="00B673FF" w14:paraId="455F41C1" w14:textId="77777777" w:rsidTr="003C7F9B">
        <w:trPr>
          <w:gridAfter w:val="1"/>
          <w:wAfter w:w="16" w:type="dxa"/>
        </w:trPr>
        <w:tc>
          <w:tcPr>
            <w:tcW w:w="1271" w:type="dxa"/>
          </w:tcPr>
          <w:p w14:paraId="7B9E6FE1" w14:textId="58756EE0" w:rsidR="00387318" w:rsidRDefault="00387318" w:rsidP="00260CDB">
            <w:pPr>
              <w:rPr>
                <w:rFonts w:ascii="Arial" w:hAnsi="Arial" w:cs="Arial"/>
                <w:sz w:val="20"/>
                <w:szCs w:val="20"/>
              </w:rPr>
            </w:pPr>
            <w:r>
              <w:rPr>
                <w:rFonts w:ascii="Arial" w:hAnsi="Arial" w:cs="Arial"/>
                <w:sz w:val="20"/>
                <w:szCs w:val="20"/>
              </w:rPr>
              <w:t>4.5.</w:t>
            </w:r>
          </w:p>
        </w:tc>
        <w:tc>
          <w:tcPr>
            <w:tcW w:w="6804" w:type="dxa"/>
            <w:gridSpan w:val="2"/>
          </w:tcPr>
          <w:p w14:paraId="0836FDFB" w14:textId="62C93F5B" w:rsidR="00387318" w:rsidRPr="00B673FF" w:rsidRDefault="008103BB" w:rsidP="00260CDB">
            <w:pPr>
              <w:jc w:val="both"/>
              <w:rPr>
                <w:rFonts w:ascii="Arial" w:hAnsi="Arial" w:cs="Arial"/>
                <w:sz w:val="20"/>
                <w:szCs w:val="20"/>
              </w:rPr>
            </w:pPr>
            <w:r w:rsidRPr="008103BB">
              <w:rPr>
                <w:rFonts w:ascii="Arial" w:hAnsi="Arial" w:cs="Arial"/>
                <w:sz w:val="20"/>
                <w:szCs w:val="20"/>
              </w:rPr>
              <w:t xml:space="preserve">Apie pirminių </w:t>
            </w:r>
            <w:r w:rsidR="009E3BFE">
              <w:rPr>
                <w:rFonts w:ascii="Arial" w:hAnsi="Arial" w:cs="Arial"/>
                <w:sz w:val="20"/>
                <w:szCs w:val="20"/>
              </w:rPr>
              <w:t>P</w:t>
            </w:r>
            <w:r w:rsidRPr="008103BB">
              <w:rPr>
                <w:rFonts w:ascii="Arial" w:hAnsi="Arial" w:cs="Arial"/>
                <w:sz w:val="20"/>
                <w:szCs w:val="20"/>
              </w:rPr>
              <w:t xml:space="preserve">araiškų pateikimo termino (jei jis buvo nurodytas skelbimo dalyje „papildoma informacija“) pratęsimą pranešama patikslinant skelbimą. Pranešimai apie pirminių </w:t>
            </w:r>
            <w:r w:rsidR="009E3BFE">
              <w:rPr>
                <w:rFonts w:ascii="Arial" w:hAnsi="Arial" w:cs="Arial"/>
                <w:sz w:val="20"/>
                <w:szCs w:val="20"/>
              </w:rPr>
              <w:t>P</w:t>
            </w:r>
            <w:r w:rsidRPr="008103BB">
              <w:rPr>
                <w:rFonts w:ascii="Arial" w:hAnsi="Arial" w:cs="Arial"/>
                <w:sz w:val="20"/>
                <w:szCs w:val="20"/>
              </w:rPr>
              <w:t>araiškų pateikimo termino nukėlimą taip pat paskelbiami CVP IS ir TED bei išsiunčiami CVP IS priemonėmis visiems prie pirkimo prisijungusiems tiekėjams.</w:t>
            </w:r>
          </w:p>
        </w:tc>
        <w:tc>
          <w:tcPr>
            <w:tcW w:w="7194" w:type="dxa"/>
            <w:gridSpan w:val="2"/>
          </w:tcPr>
          <w:p w14:paraId="40BA47BF" w14:textId="63E3F536" w:rsidR="00387318" w:rsidRPr="0015625C" w:rsidRDefault="0015625C" w:rsidP="007353F8">
            <w:pPr>
              <w:jc w:val="both"/>
              <w:rPr>
                <w:rFonts w:ascii="Arial" w:hAnsi="Arial" w:cs="Arial"/>
                <w:sz w:val="20"/>
                <w:szCs w:val="20"/>
                <w:lang w:val="en-US"/>
              </w:rPr>
            </w:pPr>
            <w:r w:rsidRPr="0015625C">
              <w:rPr>
                <w:rFonts w:ascii="Arial" w:hAnsi="Arial" w:cs="Arial"/>
                <w:sz w:val="20"/>
                <w:szCs w:val="20"/>
                <w:lang w:val="en-US"/>
              </w:rPr>
              <w:t xml:space="preserve">Any extension of the deadline for submission of initial Applications (if it was stated in the “additional information” section of the Contract </w:t>
            </w:r>
            <w:r w:rsidR="009E3BFE">
              <w:rPr>
                <w:rFonts w:ascii="Arial" w:hAnsi="Arial" w:cs="Arial"/>
                <w:sz w:val="20"/>
                <w:szCs w:val="20"/>
                <w:lang w:val="en-US"/>
              </w:rPr>
              <w:t>n</w:t>
            </w:r>
            <w:r w:rsidRPr="0015625C">
              <w:rPr>
                <w:rFonts w:ascii="Arial" w:hAnsi="Arial" w:cs="Arial"/>
                <w:sz w:val="20"/>
                <w:szCs w:val="20"/>
                <w:lang w:val="en-US"/>
              </w:rPr>
              <w:t xml:space="preserve">otice) shall be communicated by amending the notice. These extensions are also published in CPP IS and TED and sent via CPP IS to all </w:t>
            </w:r>
            <w:r w:rsidR="009E3BFE">
              <w:rPr>
                <w:rFonts w:ascii="Arial" w:hAnsi="Arial" w:cs="Arial"/>
                <w:sz w:val="20"/>
                <w:szCs w:val="20"/>
                <w:lang w:val="en-US"/>
              </w:rPr>
              <w:t>s</w:t>
            </w:r>
            <w:r w:rsidRPr="0015625C">
              <w:rPr>
                <w:rFonts w:ascii="Arial" w:hAnsi="Arial" w:cs="Arial"/>
                <w:sz w:val="20"/>
                <w:szCs w:val="20"/>
                <w:lang w:val="en-US"/>
              </w:rPr>
              <w:t xml:space="preserve">uppliers who </w:t>
            </w:r>
            <w:r w:rsidR="00F73BD5" w:rsidRPr="0015625C">
              <w:rPr>
                <w:rFonts w:ascii="Arial" w:hAnsi="Arial" w:cs="Arial"/>
                <w:sz w:val="20"/>
                <w:szCs w:val="20"/>
                <w:lang w:val="en-US"/>
              </w:rPr>
              <w:t>have joined</w:t>
            </w:r>
            <w:r w:rsidRPr="0015625C">
              <w:rPr>
                <w:rFonts w:ascii="Arial" w:hAnsi="Arial" w:cs="Arial"/>
                <w:sz w:val="20"/>
                <w:szCs w:val="20"/>
                <w:lang w:val="en-US"/>
              </w:rPr>
              <w:t xml:space="preserve"> the Procurement.</w:t>
            </w:r>
          </w:p>
        </w:tc>
      </w:tr>
      <w:tr w:rsidR="00260CDB" w:rsidRPr="00B673FF" w14:paraId="7DEE618B" w14:textId="77777777" w:rsidTr="003C7F9B">
        <w:trPr>
          <w:gridAfter w:val="1"/>
          <w:wAfter w:w="16" w:type="dxa"/>
        </w:trPr>
        <w:tc>
          <w:tcPr>
            <w:tcW w:w="1271" w:type="dxa"/>
          </w:tcPr>
          <w:p w14:paraId="58085A79" w14:textId="1632A51B" w:rsidR="00260CDB" w:rsidRPr="00B673FF" w:rsidRDefault="00387318" w:rsidP="00260CDB">
            <w:pPr>
              <w:rPr>
                <w:rFonts w:ascii="Arial" w:hAnsi="Arial" w:cs="Arial"/>
                <w:sz w:val="20"/>
                <w:szCs w:val="20"/>
              </w:rPr>
            </w:pPr>
            <w:r>
              <w:rPr>
                <w:rFonts w:ascii="Arial" w:hAnsi="Arial" w:cs="Arial"/>
                <w:sz w:val="20"/>
                <w:szCs w:val="20"/>
              </w:rPr>
              <w:t>4.6.</w:t>
            </w:r>
          </w:p>
        </w:tc>
        <w:tc>
          <w:tcPr>
            <w:tcW w:w="6804" w:type="dxa"/>
            <w:gridSpan w:val="2"/>
          </w:tcPr>
          <w:p w14:paraId="5383AB66" w14:textId="672378C0" w:rsidR="00260CDB" w:rsidRPr="00B673FF" w:rsidRDefault="008103BB" w:rsidP="00260CDB">
            <w:pPr>
              <w:jc w:val="both"/>
              <w:rPr>
                <w:rFonts w:ascii="Arial" w:hAnsi="Arial" w:cs="Arial"/>
                <w:sz w:val="20"/>
                <w:szCs w:val="20"/>
              </w:rPr>
            </w:pPr>
            <w:r w:rsidRPr="008103BB">
              <w:rPr>
                <w:rFonts w:ascii="Arial" w:hAnsi="Arial" w:cs="Arial"/>
                <w:sz w:val="20"/>
                <w:szCs w:val="20"/>
              </w:rPr>
              <w:t xml:space="preserve">Tiekėjas bet kuriuo DPS galiojimo laikotarpiu šiame skyriuje nustatyta tvarka gali kreiptis į Perkantįjį subjektą  dėl Pirkimo, kuriuo siekiama sukurti DPS, dokumentų paaiškinimo. Perkantysis subjektas taip pat turi teisę Pirkimo dokumentus paaiškinti savo iniciatyva. Paaiškinimai teikiami per protingą terminą, tačiau ne ilgesnį kaip 5 darbo dienos. Perkantysis subjektas paaiškinimus turi paskelbti CVP IS ir išsiųsti visiems prie Pirkimo prisijungusiems tiekėjams. Perkantysis subjektas, atsakydamas tiekėjui, kartu siunčia paaiškinimus ir visiems prie Pirkimo prisijungusiems tiekėjams, bet nenurodo, kuris tiekėjas pateikė prašymą paaiškinti Pirkimo sąlygas.  </w:t>
            </w:r>
          </w:p>
        </w:tc>
        <w:tc>
          <w:tcPr>
            <w:tcW w:w="7194" w:type="dxa"/>
            <w:gridSpan w:val="2"/>
          </w:tcPr>
          <w:p w14:paraId="7D5340EB" w14:textId="064DABBF" w:rsidR="00260CDB" w:rsidRPr="0015625C" w:rsidRDefault="0015625C"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During the entire validity period of the DPS, </w:t>
            </w:r>
            <w:r w:rsidR="00ED16AB">
              <w:rPr>
                <w:rFonts w:ascii="Arial" w:hAnsi="Arial" w:cs="Arial"/>
                <w:sz w:val="20"/>
                <w:szCs w:val="20"/>
                <w:lang w:val="en-US"/>
              </w:rPr>
              <w:t>s</w:t>
            </w:r>
            <w:r w:rsidRPr="0015625C">
              <w:rPr>
                <w:rFonts w:ascii="Arial" w:hAnsi="Arial" w:cs="Arial"/>
                <w:sz w:val="20"/>
                <w:szCs w:val="20"/>
                <w:lang w:val="en-US"/>
              </w:rPr>
              <w:t xml:space="preserve">uppliers may request clarification of the Procurement documents concerning the establishment of the DPS in accordance with the procedure laid down in this </w:t>
            </w:r>
            <w:r w:rsidR="00ED16AB">
              <w:rPr>
                <w:rFonts w:ascii="Arial" w:hAnsi="Arial" w:cs="Arial"/>
                <w:sz w:val="20"/>
                <w:szCs w:val="20"/>
                <w:lang w:val="en-US"/>
              </w:rPr>
              <w:t>s</w:t>
            </w:r>
            <w:r w:rsidRPr="0015625C">
              <w:rPr>
                <w:rFonts w:ascii="Arial" w:hAnsi="Arial" w:cs="Arial"/>
                <w:sz w:val="20"/>
                <w:szCs w:val="20"/>
                <w:lang w:val="en-US"/>
              </w:rPr>
              <w:t xml:space="preserve">ection. The Contracting Entity may also clarify the Procurement documents on its own initiative. Clarifications must be provided within a reasonable period, but no longer than 5 business days. The clarifications must be published in CPP IS and sent to all </w:t>
            </w:r>
            <w:r w:rsidR="00CF400D">
              <w:rPr>
                <w:rFonts w:ascii="Arial" w:hAnsi="Arial" w:cs="Arial"/>
                <w:sz w:val="20"/>
                <w:szCs w:val="20"/>
                <w:lang w:val="en-US"/>
              </w:rPr>
              <w:t>s</w:t>
            </w:r>
            <w:r w:rsidRPr="0015625C">
              <w:rPr>
                <w:rFonts w:ascii="Arial" w:hAnsi="Arial" w:cs="Arial"/>
                <w:sz w:val="20"/>
                <w:szCs w:val="20"/>
                <w:lang w:val="en-US"/>
              </w:rPr>
              <w:t xml:space="preserve">uppliers participating in the Procurement. When responding to a </w:t>
            </w:r>
            <w:r w:rsidR="00CF400D">
              <w:rPr>
                <w:rFonts w:ascii="Arial" w:hAnsi="Arial" w:cs="Arial"/>
                <w:sz w:val="20"/>
                <w:szCs w:val="20"/>
                <w:lang w:val="en-US"/>
              </w:rPr>
              <w:t>s</w:t>
            </w:r>
            <w:r w:rsidRPr="0015625C">
              <w:rPr>
                <w:rFonts w:ascii="Arial" w:hAnsi="Arial" w:cs="Arial"/>
                <w:sz w:val="20"/>
                <w:szCs w:val="20"/>
                <w:lang w:val="en-US"/>
              </w:rPr>
              <w:t xml:space="preserve">upplier, the Contracting Entity shall also send the clarifications to all other </w:t>
            </w:r>
            <w:r w:rsidR="00B56F2E">
              <w:rPr>
                <w:rFonts w:ascii="Arial" w:hAnsi="Arial" w:cs="Arial"/>
                <w:sz w:val="20"/>
                <w:szCs w:val="20"/>
                <w:lang w:val="en-US"/>
              </w:rPr>
              <w:t>s</w:t>
            </w:r>
            <w:r w:rsidRPr="0015625C">
              <w:rPr>
                <w:rFonts w:ascii="Arial" w:hAnsi="Arial" w:cs="Arial"/>
                <w:sz w:val="20"/>
                <w:szCs w:val="20"/>
                <w:lang w:val="en-US"/>
              </w:rPr>
              <w:t xml:space="preserve">uppliers without revealing the identity of the </w:t>
            </w:r>
            <w:r w:rsidR="00B56F2E">
              <w:rPr>
                <w:rFonts w:ascii="Arial" w:hAnsi="Arial" w:cs="Arial"/>
                <w:sz w:val="20"/>
                <w:szCs w:val="20"/>
                <w:lang w:val="en-US"/>
              </w:rPr>
              <w:t>s</w:t>
            </w:r>
            <w:r w:rsidRPr="0015625C">
              <w:rPr>
                <w:rFonts w:ascii="Arial" w:hAnsi="Arial" w:cs="Arial"/>
                <w:sz w:val="20"/>
                <w:szCs w:val="20"/>
                <w:lang w:val="en-US"/>
              </w:rPr>
              <w:t>upplier who submitted the request.</w:t>
            </w:r>
          </w:p>
        </w:tc>
      </w:tr>
      <w:tr w:rsidR="00387318" w:rsidRPr="00B673FF" w14:paraId="27FAB5AE" w14:textId="77777777" w:rsidTr="003C7F9B">
        <w:trPr>
          <w:gridAfter w:val="1"/>
          <w:wAfter w:w="16" w:type="dxa"/>
        </w:trPr>
        <w:tc>
          <w:tcPr>
            <w:tcW w:w="1271" w:type="dxa"/>
          </w:tcPr>
          <w:p w14:paraId="59C66750" w14:textId="22B76D82" w:rsidR="00387318" w:rsidRDefault="00387318" w:rsidP="00260CDB">
            <w:pPr>
              <w:rPr>
                <w:rFonts w:ascii="Arial" w:hAnsi="Arial" w:cs="Arial"/>
                <w:sz w:val="20"/>
                <w:szCs w:val="20"/>
              </w:rPr>
            </w:pPr>
            <w:r>
              <w:rPr>
                <w:rFonts w:ascii="Arial" w:hAnsi="Arial" w:cs="Arial"/>
                <w:sz w:val="20"/>
                <w:szCs w:val="20"/>
              </w:rPr>
              <w:lastRenderedPageBreak/>
              <w:t>4.7.</w:t>
            </w:r>
          </w:p>
        </w:tc>
        <w:tc>
          <w:tcPr>
            <w:tcW w:w="6804" w:type="dxa"/>
            <w:gridSpan w:val="2"/>
          </w:tcPr>
          <w:p w14:paraId="2B763CCF" w14:textId="6084DA30" w:rsidR="00387318" w:rsidRPr="00B673FF" w:rsidRDefault="008103BB" w:rsidP="00260CDB">
            <w:pPr>
              <w:jc w:val="both"/>
              <w:rPr>
                <w:rFonts w:ascii="Arial" w:hAnsi="Arial" w:cs="Arial"/>
                <w:sz w:val="20"/>
                <w:szCs w:val="20"/>
              </w:rPr>
            </w:pPr>
            <w:r w:rsidRPr="008103BB">
              <w:rPr>
                <w:rFonts w:ascii="Arial" w:hAnsi="Arial" w:cs="Arial"/>
                <w:sz w:val="20"/>
                <w:szCs w:val="20"/>
              </w:rPr>
              <w:t>Kai vykdomi konkretūs pirkimai DPS pagrindu, konkretaus pirkimo dokumentų paaiškinimai, patikslinimai teikiami konkretaus pirkimo dokumentuose nustatyta tvarka.</w:t>
            </w:r>
          </w:p>
        </w:tc>
        <w:tc>
          <w:tcPr>
            <w:tcW w:w="7194" w:type="dxa"/>
            <w:gridSpan w:val="2"/>
          </w:tcPr>
          <w:p w14:paraId="72079562" w14:textId="78CDF184" w:rsidR="00387318" w:rsidRPr="0015625C" w:rsidRDefault="0015625C" w:rsidP="0015625C">
            <w:pPr>
              <w:jc w:val="both"/>
              <w:rPr>
                <w:rFonts w:ascii="Arial" w:hAnsi="Arial" w:cs="Arial"/>
                <w:sz w:val="20"/>
                <w:szCs w:val="20"/>
                <w:lang w:val="en-US"/>
              </w:rPr>
            </w:pPr>
            <w:r w:rsidRPr="0015625C">
              <w:rPr>
                <w:rFonts w:ascii="Arial" w:hAnsi="Arial" w:cs="Arial"/>
                <w:sz w:val="20"/>
                <w:szCs w:val="20"/>
                <w:lang w:val="en-US"/>
              </w:rPr>
              <w:t xml:space="preserve">When conducting Specific Procurements under the DPS, clarifications and amendments to the Specific Procurement </w:t>
            </w:r>
            <w:r w:rsidR="00B56F2E">
              <w:rPr>
                <w:rFonts w:ascii="Arial" w:hAnsi="Arial" w:cs="Arial"/>
                <w:sz w:val="20"/>
                <w:szCs w:val="20"/>
                <w:lang w:val="en-US"/>
              </w:rPr>
              <w:t>c</w:t>
            </w:r>
            <w:r w:rsidRPr="0015625C">
              <w:rPr>
                <w:rFonts w:ascii="Arial" w:hAnsi="Arial" w:cs="Arial"/>
                <w:sz w:val="20"/>
                <w:szCs w:val="20"/>
                <w:lang w:val="en-US"/>
              </w:rPr>
              <w:t>onditions shall be provided in accordance with the procedure set out in those Specific Procurement documents.</w:t>
            </w:r>
          </w:p>
        </w:tc>
      </w:tr>
      <w:tr w:rsidR="00F73BD5" w:rsidRPr="00B673FF" w14:paraId="1ABF3FA9" w14:textId="77777777" w:rsidTr="003C7F9B">
        <w:trPr>
          <w:gridAfter w:val="1"/>
          <w:wAfter w:w="16" w:type="dxa"/>
        </w:trPr>
        <w:tc>
          <w:tcPr>
            <w:tcW w:w="1271" w:type="dxa"/>
          </w:tcPr>
          <w:p w14:paraId="21CFF306" w14:textId="0BA90EC0" w:rsidR="00F73BD5" w:rsidRDefault="00E25A07" w:rsidP="00260CDB">
            <w:pPr>
              <w:rPr>
                <w:rFonts w:ascii="Arial" w:hAnsi="Arial" w:cs="Arial"/>
                <w:sz w:val="20"/>
                <w:szCs w:val="20"/>
              </w:rPr>
            </w:pPr>
            <w:r>
              <w:rPr>
                <w:rFonts w:ascii="Arial" w:hAnsi="Arial" w:cs="Arial"/>
                <w:sz w:val="20"/>
                <w:szCs w:val="20"/>
              </w:rPr>
              <w:t>5.</w:t>
            </w:r>
          </w:p>
        </w:tc>
        <w:tc>
          <w:tcPr>
            <w:tcW w:w="6804" w:type="dxa"/>
            <w:gridSpan w:val="2"/>
          </w:tcPr>
          <w:p w14:paraId="41AB00F3" w14:textId="1DCA9A0F" w:rsidR="00F73BD5" w:rsidRPr="00E4198F" w:rsidRDefault="00E4198F" w:rsidP="00E4198F">
            <w:pPr>
              <w:jc w:val="center"/>
              <w:rPr>
                <w:rFonts w:ascii="Arial" w:hAnsi="Arial" w:cs="Arial"/>
                <w:b/>
                <w:bCs/>
                <w:sz w:val="20"/>
                <w:szCs w:val="20"/>
              </w:rPr>
            </w:pPr>
            <w:r w:rsidRPr="00E4198F">
              <w:rPr>
                <w:rFonts w:ascii="Arial" w:hAnsi="Arial" w:cs="Arial"/>
                <w:b/>
                <w:bCs/>
                <w:sz w:val="20"/>
              </w:rPr>
              <w:t>PARAIŠKŲ TEIKIMAS</w:t>
            </w:r>
          </w:p>
        </w:tc>
        <w:tc>
          <w:tcPr>
            <w:tcW w:w="7194" w:type="dxa"/>
            <w:gridSpan w:val="2"/>
          </w:tcPr>
          <w:p w14:paraId="585046F6" w14:textId="559FE51C" w:rsidR="00F73BD5" w:rsidRPr="0015625C" w:rsidRDefault="00B77F64" w:rsidP="00B77F64">
            <w:pPr>
              <w:jc w:val="center"/>
              <w:rPr>
                <w:rFonts w:ascii="Arial" w:hAnsi="Arial" w:cs="Arial"/>
                <w:sz w:val="20"/>
                <w:szCs w:val="20"/>
                <w:lang w:val="en-US"/>
              </w:rPr>
            </w:pPr>
            <w:r w:rsidRPr="002E5EB7">
              <w:rPr>
                <w:rFonts w:ascii="Arial" w:hAnsi="Arial" w:cs="Arial"/>
                <w:b/>
                <w:bCs/>
                <w:sz w:val="20"/>
                <w:szCs w:val="20"/>
              </w:rPr>
              <w:t>SUBMISSION OF APPLICATIONS</w:t>
            </w:r>
          </w:p>
        </w:tc>
      </w:tr>
      <w:tr w:rsidR="0042232E" w:rsidRPr="00B673FF" w14:paraId="4725628F" w14:textId="77777777" w:rsidTr="003C7F9B">
        <w:trPr>
          <w:gridAfter w:val="1"/>
          <w:wAfter w:w="16" w:type="dxa"/>
        </w:trPr>
        <w:tc>
          <w:tcPr>
            <w:tcW w:w="1271" w:type="dxa"/>
          </w:tcPr>
          <w:p w14:paraId="2B39103A" w14:textId="3C235F5D" w:rsidR="0042232E" w:rsidRPr="001B321D" w:rsidRDefault="00E25A07" w:rsidP="001B321D">
            <w:pPr>
              <w:jc w:val="both"/>
              <w:rPr>
                <w:rFonts w:ascii="Arial" w:hAnsi="Arial" w:cs="Arial"/>
                <w:sz w:val="20"/>
                <w:szCs w:val="20"/>
              </w:rPr>
            </w:pPr>
            <w:r w:rsidRPr="001B321D">
              <w:rPr>
                <w:rFonts w:ascii="Arial" w:hAnsi="Arial" w:cs="Arial"/>
                <w:sz w:val="20"/>
                <w:szCs w:val="20"/>
              </w:rPr>
              <w:t>5.1.</w:t>
            </w:r>
          </w:p>
        </w:tc>
        <w:tc>
          <w:tcPr>
            <w:tcW w:w="6804" w:type="dxa"/>
            <w:gridSpan w:val="2"/>
          </w:tcPr>
          <w:p w14:paraId="4730501F" w14:textId="5A90143C" w:rsidR="0042232E" w:rsidRPr="001B321D" w:rsidRDefault="000D1E56" w:rsidP="001B321D">
            <w:pPr>
              <w:jc w:val="both"/>
              <w:rPr>
                <w:rFonts w:ascii="Arial" w:hAnsi="Arial" w:cs="Arial"/>
                <w:sz w:val="20"/>
                <w:szCs w:val="20"/>
              </w:rPr>
            </w:pPr>
            <w:r w:rsidRPr="001B321D">
              <w:rPr>
                <w:rFonts w:ascii="Arial" w:hAnsi="Arial" w:cs="Arial"/>
                <w:sz w:val="20"/>
                <w:szCs w:val="20"/>
              </w:rPr>
              <w:t>Tiekėjai, norintys dalyvauti DPS, teikia paraiškas.</w:t>
            </w:r>
          </w:p>
        </w:tc>
        <w:tc>
          <w:tcPr>
            <w:tcW w:w="7194" w:type="dxa"/>
            <w:gridSpan w:val="2"/>
          </w:tcPr>
          <w:p w14:paraId="237E80F1" w14:textId="1EBB9F02" w:rsidR="0042232E" w:rsidRPr="006E795E" w:rsidRDefault="004568C5" w:rsidP="0015625C">
            <w:pPr>
              <w:jc w:val="both"/>
              <w:rPr>
                <w:rFonts w:ascii="Arial" w:hAnsi="Arial" w:cs="Arial"/>
                <w:sz w:val="20"/>
                <w:szCs w:val="20"/>
                <w:lang w:val="en-US"/>
              </w:rPr>
            </w:pPr>
            <w:r w:rsidRPr="006E795E">
              <w:rPr>
                <w:rFonts w:ascii="Arial" w:hAnsi="Arial" w:cs="Arial"/>
                <w:sz w:val="20"/>
                <w:szCs w:val="20"/>
                <w:lang w:val="en-US"/>
              </w:rPr>
              <w:t>Suppliers wishing to participate in the DPS shall submit Applications.</w:t>
            </w:r>
          </w:p>
        </w:tc>
      </w:tr>
      <w:tr w:rsidR="0042232E" w:rsidRPr="00B673FF" w14:paraId="6F83AB36" w14:textId="77777777" w:rsidTr="003C7F9B">
        <w:trPr>
          <w:gridAfter w:val="1"/>
          <w:wAfter w:w="16" w:type="dxa"/>
        </w:trPr>
        <w:tc>
          <w:tcPr>
            <w:tcW w:w="1271" w:type="dxa"/>
          </w:tcPr>
          <w:p w14:paraId="14CA3126" w14:textId="091ED7ED" w:rsidR="0042232E" w:rsidRPr="001B321D" w:rsidRDefault="00E25A07" w:rsidP="001B321D">
            <w:pPr>
              <w:jc w:val="both"/>
              <w:rPr>
                <w:rFonts w:ascii="Arial" w:hAnsi="Arial" w:cs="Arial"/>
                <w:sz w:val="20"/>
                <w:szCs w:val="20"/>
              </w:rPr>
            </w:pPr>
            <w:r w:rsidRPr="001B321D">
              <w:rPr>
                <w:rFonts w:ascii="Arial" w:hAnsi="Arial" w:cs="Arial"/>
                <w:sz w:val="20"/>
                <w:szCs w:val="20"/>
              </w:rPr>
              <w:t>5.2.</w:t>
            </w:r>
          </w:p>
        </w:tc>
        <w:tc>
          <w:tcPr>
            <w:tcW w:w="6804" w:type="dxa"/>
            <w:gridSpan w:val="2"/>
          </w:tcPr>
          <w:p w14:paraId="2BCC2BC4" w14:textId="3BE2E6E6" w:rsidR="0042232E" w:rsidRPr="001B321D" w:rsidRDefault="00330441" w:rsidP="001B321D">
            <w:pPr>
              <w:jc w:val="both"/>
              <w:rPr>
                <w:rFonts w:ascii="Arial" w:hAnsi="Arial" w:cs="Arial"/>
                <w:sz w:val="20"/>
                <w:szCs w:val="20"/>
              </w:rPr>
            </w:pPr>
            <w:r w:rsidRPr="001B321D">
              <w:rPr>
                <w:rFonts w:ascii="Arial" w:eastAsia="Arial" w:hAnsi="Arial" w:cs="Arial"/>
                <w:sz w:val="20"/>
                <w:szCs w:val="20"/>
              </w:rPr>
              <w:t>Tiekėjas gali pateikti tik vieną paraišką, nepriklausomai nuo to, ar paraišką teikia individualiai arba kaip  tiekėjų grupės narys.</w:t>
            </w:r>
          </w:p>
        </w:tc>
        <w:tc>
          <w:tcPr>
            <w:tcW w:w="7194" w:type="dxa"/>
            <w:gridSpan w:val="2"/>
          </w:tcPr>
          <w:p w14:paraId="52B7C815" w14:textId="13BB728C" w:rsidR="0042232E" w:rsidRPr="006E795E" w:rsidRDefault="00330441" w:rsidP="007838B0">
            <w:pPr>
              <w:jc w:val="both"/>
              <w:rPr>
                <w:rFonts w:ascii="Arial" w:hAnsi="Arial" w:cs="Arial"/>
                <w:sz w:val="20"/>
                <w:szCs w:val="20"/>
                <w:lang w:val="en-US"/>
              </w:rPr>
            </w:pPr>
            <w:r w:rsidRPr="006E795E">
              <w:rPr>
                <w:rFonts w:ascii="Arial" w:hAnsi="Arial" w:cs="Arial"/>
                <w:sz w:val="20"/>
                <w:szCs w:val="20"/>
                <w:lang w:val="en-US"/>
              </w:rPr>
              <w:t xml:space="preserve">The Supplier may submit only one Application, whether individually or as a member of a group of </w:t>
            </w:r>
            <w:r>
              <w:rPr>
                <w:rFonts w:ascii="Arial" w:hAnsi="Arial" w:cs="Arial"/>
                <w:sz w:val="20"/>
                <w:szCs w:val="20"/>
                <w:lang w:val="en-US"/>
              </w:rPr>
              <w:t>s</w:t>
            </w:r>
            <w:r w:rsidRPr="006E795E">
              <w:rPr>
                <w:rFonts w:ascii="Arial" w:hAnsi="Arial" w:cs="Arial"/>
                <w:sz w:val="20"/>
                <w:szCs w:val="20"/>
                <w:lang w:val="en-US"/>
              </w:rPr>
              <w:t>uppliers.</w:t>
            </w:r>
          </w:p>
        </w:tc>
      </w:tr>
      <w:tr w:rsidR="0042232E" w:rsidRPr="00B673FF" w14:paraId="234E2B68" w14:textId="77777777" w:rsidTr="003C7F9B">
        <w:trPr>
          <w:gridAfter w:val="1"/>
          <w:wAfter w:w="16" w:type="dxa"/>
        </w:trPr>
        <w:tc>
          <w:tcPr>
            <w:tcW w:w="1271" w:type="dxa"/>
          </w:tcPr>
          <w:p w14:paraId="3542E786" w14:textId="148B5D13" w:rsidR="0042232E" w:rsidRPr="001B321D" w:rsidRDefault="00E25A07" w:rsidP="001B321D">
            <w:pPr>
              <w:jc w:val="both"/>
              <w:rPr>
                <w:rFonts w:ascii="Arial" w:hAnsi="Arial" w:cs="Arial"/>
                <w:sz w:val="20"/>
                <w:szCs w:val="20"/>
              </w:rPr>
            </w:pPr>
            <w:r w:rsidRPr="001B321D">
              <w:rPr>
                <w:rFonts w:ascii="Arial" w:hAnsi="Arial" w:cs="Arial"/>
                <w:sz w:val="20"/>
                <w:szCs w:val="20"/>
              </w:rPr>
              <w:t>5.3.</w:t>
            </w:r>
          </w:p>
        </w:tc>
        <w:tc>
          <w:tcPr>
            <w:tcW w:w="6804" w:type="dxa"/>
            <w:gridSpan w:val="2"/>
          </w:tcPr>
          <w:p w14:paraId="62B8CFDA" w14:textId="61A53A56" w:rsidR="0042232E" w:rsidRPr="001B321D" w:rsidRDefault="0026641F" w:rsidP="001B321D">
            <w:pPr>
              <w:ind w:left="6"/>
              <w:jc w:val="both"/>
              <w:rPr>
                <w:rFonts w:ascii="Arial" w:hAnsi="Arial" w:cs="Arial"/>
                <w:sz w:val="20"/>
                <w:szCs w:val="20"/>
              </w:rPr>
            </w:pPr>
            <w:r w:rsidRPr="001B321D">
              <w:rPr>
                <w:rFonts w:ascii="Arial" w:hAnsi="Arial" w:cs="Arial"/>
                <w:sz w:val="20"/>
                <w:szCs w:val="20"/>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0"/>
                  <w:szCs w:val="20"/>
                </w:rPr>
                <w:tag w:val="goog_rdk_72"/>
                <w:id w:val="909963220"/>
              </w:sdtPr>
              <w:sdtEndPr/>
              <w:sdtContent/>
            </w:sdt>
            <w:r w:rsidRPr="001B321D">
              <w:rPr>
                <w:rFonts w:ascii="Arial" w:hAnsi="Arial" w:cs="Arial"/>
                <w:sz w:val="20"/>
                <w:szCs w:val="20"/>
              </w:rPr>
              <w:t xml:space="preserve">paraiškos bus atmestos. </w:t>
            </w:r>
          </w:p>
        </w:tc>
        <w:tc>
          <w:tcPr>
            <w:tcW w:w="7194" w:type="dxa"/>
            <w:gridSpan w:val="2"/>
          </w:tcPr>
          <w:p w14:paraId="670AC5AB" w14:textId="5678B702" w:rsidR="0042232E" w:rsidRPr="006E795E" w:rsidRDefault="00C0187D" w:rsidP="0015625C">
            <w:pPr>
              <w:jc w:val="both"/>
              <w:rPr>
                <w:rFonts w:ascii="Arial" w:hAnsi="Arial" w:cs="Arial"/>
                <w:sz w:val="20"/>
                <w:szCs w:val="20"/>
                <w:lang w:val="en-US"/>
              </w:rPr>
            </w:pPr>
            <w:r w:rsidRPr="006E795E">
              <w:rPr>
                <w:rFonts w:ascii="Arial" w:hAnsi="Arial" w:cs="Arial"/>
                <w:sz w:val="20"/>
                <w:szCs w:val="20"/>
                <w:lang w:val="en-US"/>
              </w:rPr>
              <w:t xml:space="preserve">Applications and all related communication shall be submitted exclusively via the CPP IS. Only </w:t>
            </w:r>
            <w:r w:rsidR="00C37943">
              <w:rPr>
                <w:rFonts w:ascii="Arial" w:hAnsi="Arial" w:cs="Arial"/>
                <w:sz w:val="20"/>
                <w:szCs w:val="20"/>
                <w:lang w:val="en-US"/>
              </w:rPr>
              <w:t>s</w:t>
            </w:r>
            <w:r w:rsidRPr="006E795E">
              <w:rPr>
                <w:rFonts w:ascii="Arial" w:hAnsi="Arial" w:cs="Arial"/>
                <w:sz w:val="20"/>
                <w:szCs w:val="20"/>
                <w:lang w:val="en-US"/>
              </w:rPr>
              <w:t>uppliers registered in the CPP IS may submit Applications. Applications submitted by other means or in other formats will be rejected.</w:t>
            </w:r>
          </w:p>
        </w:tc>
      </w:tr>
      <w:tr w:rsidR="0042232E" w:rsidRPr="00B673FF" w14:paraId="7940824E" w14:textId="77777777" w:rsidTr="003C7F9B">
        <w:trPr>
          <w:gridAfter w:val="1"/>
          <w:wAfter w:w="16" w:type="dxa"/>
        </w:trPr>
        <w:tc>
          <w:tcPr>
            <w:tcW w:w="1271" w:type="dxa"/>
          </w:tcPr>
          <w:p w14:paraId="08E3F90B" w14:textId="6D40CDBE" w:rsidR="0042232E" w:rsidRPr="001B321D" w:rsidRDefault="0026641F" w:rsidP="001B321D">
            <w:pPr>
              <w:jc w:val="both"/>
              <w:rPr>
                <w:rFonts w:ascii="Arial" w:hAnsi="Arial" w:cs="Arial"/>
                <w:sz w:val="20"/>
                <w:szCs w:val="20"/>
              </w:rPr>
            </w:pPr>
            <w:r w:rsidRPr="001B321D">
              <w:rPr>
                <w:rFonts w:ascii="Arial" w:hAnsi="Arial" w:cs="Arial"/>
                <w:sz w:val="20"/>
                <w:szCs w:val="20"/>
              </w:rPr>
              <w:t>5.4.</w:t>
            </w:r>
          </w:p>
        </w:tc>
        <w:tc>
          <w:tcPr>
            <w:tcW w:w="6804" w:type="dxa"/>
            <w:gridSpan w:val="2"/>
          </w:tcPr>
          <w:p w14:paraId="2CD5E0AE" w14:textId="2D378C64" w:rsidR="0042232E" w:rsidRPr="001B321D" w:rsidRDefault="0026641F" w:rsidP="001B321D">
            <w:pPr>
              <w:jc w:val="both"/>
              <w:rPr>
                <w:rFonts w:ascii="Arial" w:hAnsi="Arial" w:cs="Arial"/>
                <w:sz w:val="20"/>
                <w:szCs w:val="20"/>
              </w:rPr>
            </w:pPr>
            <w:r w:rsidRPr="001B321D">
              <w:rPr>
                <w:rFonts w:ascii="Arial" w:hAnsi="Arial" w:cs="Arial"/>
                <w:sz w:val="20"/>
                <w:szCs w:val="20"/>
              </w:rPr>
              <w:t xml:space="preserve">Išsiuntus pirmąjį kvietimą dalyvauti konkrečiame pirkime, pirminių paraiškų pateikimo terminai nebetaikomi. Tiekėjai bet kuriuo DPS galiojimo metu galės teikti paraiškas DPS. </w:t>
            </w:r>
            <w:r w:rsidRPr="001B321D">
              <w:rPr>
                <w:rFonts w:ascii="Arial" w:eastAsia="Arial" w:hAnsi="Arial" w:cs="Arial"/>
                <w:sz w:val="20"/>
                <w:szCs w:val="20"/>
              </w:rPr>
              <w:t>Tiekėjai, iki paraiškų pateikimo termino pabaigos pateikę paraišką tik dėl dalyvavimo dalyje DPS kategorijų, bet kuriuo metu DPS galiojimo laikotarpiu gali pateikti paraišką ir dėl dalyvavimo kitose kategorijose.</w:t>
            </w:r>
          </w:p>
        </w:tc>
        <w:tc>
          <w:tcPr>
            <w:tcW w:w="7194" w:type="dxa"/>
            <w:gridSpan w:val="2"/>
          </w:tcPr>
          <w:p w14:paraId="24194A34" w14:textId="657ABC78" w:rsidR="0042232E" w:rsidRPr="006E795E" w:rsidRDefault="00DC2725" w:rsidP="0015625C">
            <w:pPr>
              <w:jc w:val="both"/>
              <w:rPr>
                <w:rFonts w:ascii="Arial" w:hAnsi="Arial" w:cs="Arial"/>
                <w:sz w:val="20"/>
                <w:szCs w:val="20"/>
                <w:lang w:val="en-US"/>
              </w:rPr>
            </w:pPr>
            <w:r w:rsidRPr="006E795E">
              <w:rPr>
                <w:rFonts w:ascii="Arial" w:hAnsi="Arial" w:cs="Arial"/>
                <w:sz w:val="20"/>
                <w:szCs w:val="20"/>
                <w:lang w:val="en-US"/>
              </w:rPr>
              <w:t>After the first invitation to participate in a Specific Procurement is sent, the deadline for submission of initial Applications no longer applies. Suppliers may submit Applications at any time during the validity period of the DPS. Suppliers who submitted Applications for only some categories before the initial deadline may submit additional Applications for other categories at any time during the DPS validity period.</w:t>
            </w:r>
          </w:p>
        </w:tc>
      </w:tr>
      <w:tr w:rsidR="0042232E" w:rsidRPr="00B673FF" w14:paraId="384C51A3" w14:textId="77777777" w:rsidTr="003C7F9B">
        <w:trPr>
          <w:gridAfter w:val="1"/>
          <w:wAfter w:w="16" w:type="dxa"/>
        </w:trPr>
        <w:tc>
          <w:tcPr>
            <w:tcW w:w="1271" w:type="dxa"/>
          </w:tcPr>
          <w:p w14:paraId="3AD3ED3C" w14:textId="1EB0F7DA" w:rsidR="0042232E" w:rsidRPr="001B321D" w:rsidRDefault="0026641F" w:rsidP="001B321D">
            <w:pPr>
              <w:jc w:val="both"/>
              <w:rPr>
                <w:rFonts w:ascii="Arial" w:hAnsi="Arial" w:cs="Arial"/>
                <w:sz w:val="20"/>
                <w:szCs w:val="20"/>
              </w:rPr>
            </w:pPr>
            <w:r w:rsidRPr="001B321D">
              <w:rPr>
                <w:rFonts w:ascii="Arial" w:hAnsi="Arial" w:cs="Arial"/>
                <w:sz w:val="20"/>
                <w:szCs w:val="20"/>
              </w:rPr>
              <w:t>5.5.</w:t>
            </w:r>
          </w:p>
        </w:tc>
        <w:tc>
          <w:tcPr>
            <w:tcW w:w="6804" w:type="dxa"/>
            <w:gridSpan w:val="2"/>
          </w:tcPr>
          <w:p w14:paraId="6F40FD39" w14:textId="36B7FAA0" w:rsidR="0042232E" w:rsidRPr="001B321D" w:rsidRDefault="00006646" w:rsidP="001B321D">
            <w:pPr>
              <w:jc w:val="both"/>
              <w:rPr>
                <w:rFonts w:ascii="Arial" w:hAnsi="Arial" w:cs="Arial"/>
                <w:sz w:val="20"/>
                <w:szCs w:val="20"/>
              </w:rPr>
            </w:pPr>
            <w:r w:rsidRPr="001B321D">
              <w:rPr>
                <w:rFonts w:ascii="Arial" w:hAnsi="Arial" w:cs="Arial"/>
                <w:sz w:val="20"/>
                <w:szCs w:val="20"/>
              </w:rPr>
              <w:t>Paraišką sudaro šie dokumentai, kuriuos tiekėjas</w:t>
            </w:r>
            <w:r w:rsidR="0025019C">
              <w:rPr>
                <w:rFonts w:ascii="Arial" w:hAnsi="Arial" w:cs="Arial"/>
                <w:sz w:val="20"/>
                <w:szCs w:val="20"/>
              </w:rPr>
              <w:t xml:space="preserve"> </w:t>
            </w:r>
            <w:r w:rsidRPr="001B321D">
              <w:rPr>
                <w:rFonts w:ascii="Arial" w:hAnsi="Arial" w:cs="Arial"/>
                <w:sz w:val="20"/>
                <w:szCs w:val="20"/>
              </w:rPr>
              <w:t>privalo pateikti:</w:t>
            </w:r>
          </w:p>
        </w:tc>
        <w:tc>
          <w:tcPr>
            <w:tcW w:w="7194" w:type="dxa"/>
            <w:gridSpan w:val="2"/>
          </w:tcPr>
          <w:p w14:paraId="2B3F5929" w14:textId="3F9EDE41" w:rsidR="0042232E" w:rsidRPr="006E795E" w:rsidRDefault="006A0913" w:rsidP="0015625C">
            <w:pPr>
              <w:jc w:val="both"/>
              <w:rPr>
                <w:rFonts w:ascii="Arial" w:hAnsi="Arial" w:cs="Arial"/>
                <w:sz w:val="20"/>
                <w:szCs w:val="20"/>
                <w:lang w:val="en-US"/>
              </w:rPr>
            </w:pPr>
            <w:r w:rsidRPr="006E795E">
              <w:rPr>
                <w:rFonts w:ascii="Arial" w:hAnsi="Arial" w:cs="Arial"/>
                <w:sz w:val="20"/>
                <w:szCs w:val="20"/>
                <w:lang w:val="en-US"/>
              </w:rPr>
              <w:t xml:space="preserve">The Application shall consist of the following documents, which must be submitted by the </w:t>
            </w:r>
            <w:r w:rsidR="0025019C">
              <w:rPr>
                <w:rFonts w:ascii="Arial" w:hAnsi="Arial" w:cs="Arial"/>
                <w:sz w:val="20"/>
                <w:szCs w:val="20"/>
                <w:lang w:val="en-US"/>
              </w:rPr>
              <w:t>s</w:t>
            </w:r>
            <w:r w:rsidRPr="006E795E">
              <w:rPr>
                <w:rFonts w:ascii="Arial" w:hAnsi="Arial" w:cs="Arial"/>
                <w:sz w:val="20"/>
                <w:szCs w:val="20"/>
                <w:lang w:val="en-US"/>
              </w:rPr>
              <w:t>upplier:</w:t>
            </w:r>
          </w:p>
        </w:tc>
      </w:tr>
      <w:tr w:rsidR="0042232E" w:rsidRPr="00B673FF" w14:paraId="083DC0DB" w14:textId="77777777" w:rsidTr="003C7F9B">
        <w:trPr>
          <w:gridAfter w:val="1"/>
          <w:wAfter w:w="16" w:type="dxa"/>
        </w:trPr>
        <w:tc>
          <w:tcPr>
            <w:tcW w:w="1271" w:type="dxa"/>
          </w:tcPr>
          <w:p w14:paraId="62E4A897" w14:textId="4EDD8E96" w:rsidR="0042232E" w:rsidRPr="001B321D" w:rsidRDefault="0026641F" w:rsidP="001B321D">
            <w:pPr>
              <w:jc w:val="both"/>
              <w:rPr>
                <w:rFonts w:ascii="Arial" w:hAnsi="Arial" w:cs="Arial"/>
                <w:sz w:val="20"/>
                <w:szCs w:val="20"/>
              </w:rPr>
            </w:pPr>
            <w:r w:rsidRPr="001B321D">
              <w:rPr>
                <w:rFonts w:ascii="Arial" w:hAnsi="Arial" w:cs="Arial"/>
                <w:sz w:val="20"/>
                <w:szCs w:val="20"/>
              </w:rPr>
              <w:t>5.5.1.</w:t>
            </w:r>
          </w:p>
        </w:tc>
        <w:tc>
          <w:tcPr>
            <w:tcW w:w="6804" w:type="dxa"/>
            <w:gridSpan w:val="2"/>
          </w:tcPr>
          <w:p w14:paraId="7924828B" w14:textId="18A5E6CD" w:rsidR="0042232E" w:rsidRPr="001B321D" w:rsidRDefault="00565462" w:rsidP="00171729">
            <w:pPr>
              <w:spacing w:line="295" w:lineRule="auto"/>
              <w:jc w:val="both"/>
              <w:rPr>
                <w:rFonts w:ascii="Arial" w:hAnsi="Arial" w:cs="Arial"/>
                <w:sz w:val="20"/>
                <w:szCs w:val="20"/>
              </w:rPr>
            </w:pPr>
            <w:r w:rsidRPr="001B321D">
              <w:rPr>
                <w:rFonts w:ascii="Arial" w:hAnsi="Arial" w:cs="Arial"/>
                <w:sz w:val="20"/>
                <w:szCs w:val="20"/>
              </w:rPr>
              <w:t xml:space="preserve">Paraiškos </w:t>
            </w:r>
            <w:r w:rsidRPr="001B321D">
              <w:rPr>
                <w:rFonts w:ascii="Arial" w:eastAsia="Arial" w:hAnsi="Arial" w:cs="Arial"/>
                <w:sz w:val="20"/>
                <w:szCs w:val="20"/>
              </w:rPr>
              <w:t>formą</w:t>
            </w:r>
            <w:r w:rsidRPr="001B321D">
              <w:rPr>
                <w:rFonts w:ascii="Arial" w:hAnsi="Arial" w:cs="Arial"/>
                <w:sz w:val="20"/>
                <w:szCs w:val="20"/>
              </w:rPr>
              <w:t xml:space="preserve"> (Pirkimo sąlygų 4 priedas</w:t>
            </w:r>
            <w:r w:rsidRPr="001B321D">
              <w:rPr>
                <w:rFonts w:ascii="Arial" w:eastAsia="Arial" w:hAnsi="Arial" w:cs="Arial"/>
                <w:sz w:val="20"/>
                <w:szCs w:val="20"/>
              </w:rPr>
              <w:t xml:space="preserve"> „Paraiškos forma“);</w:t>
            </w:r>
          </w:p>
        </w:tc>
        <w:tc>
          <w:tcPr>
            <w:tcW w:w="7194" w:type="dxa"/>
            <w:gridSpan w:val="2"/>
          </w:tcPr>
          <w:p w14:paraId="08B0F899" w14:textId="06C47793" w:rsidR="0042232E" w:rsidRPr="006E795E" w:rsidRDefault="00240261" w:rsidP="00403F4F">
            <w:pPr>
              <w:spacing w:line="278" w:lineRule="auto"/>
              <w:jc w:val="both"/>
              <w:rPr>
                <w:rFonts w:ascii="Arial" w:hAnsi="Arial" w:cs="Arial"/>
                <w:sz w:val="20"/>
                <w:szCs w:val="20"/>
                <w:lang w:val="en-US"/>
              </w:rPr>
            </w:pPr>
            <w:r w:rsidRPr="006E795E">
              <w:rPr>
                <w:rFonts w:ascii="Arial" w:hAnsi="Arial" w:cs="Arial"/>
                <w:sz w:val="20"/>
                <w:szCs w:val="20"/>
                <w:lang w:val="en-US"/>
              </w:rPr>
              <w:t xml:space="preserve">Application Form (Annex 4 of the Procurement </w:t>
            </w:r>
            <w:r w:rsidR="00403F4F">
              <w:rPr>
                <w:rFonts w:ascii="Arial" w:hAnsi="Arial" w:cs="Arial"/>
                <w:sz w:val="20"/>
                <w:szCs w:val="20"/>
                <w:lang w:val="en-US"/>
              </w:rPr>
              <w:t>c</w:t>
            </w:r>
            <w:r w:rsidRPr="006E795E">
              <w:rPr>
                <w:rFonts w:ascii="Arial" w:hAnsi="Arial" w:cs="Arial"/>
                <w:sz w:val="20"/>
                <w:szCs w:val="20"/>
                <w:lang w:val="en-US"/>
              </w:rPr>
              <w:t>onditions – “Application Form”);</w:t>
            </w:r>
          </w:p>
        </w:tc>
      </w:tr>
      <w:tr w:rsidR="0026641F" w:rsidRPr="00B673FF" w14:paraId="24C2F0AA" w14:textId="77777777" w:rsidTr="003C7F9B">
        <w:trPr>
          <w:gridAfter w:val="1"/>
          <w:wAfter w:w="16" w:type="dxa"/>
        </w:trPr>
        <w:tc>
          <w:tcPr>
            <w:tcW w:w="1271" w:type="dxa"/>
          </w:tcPr>
          <w:p w14:paraId="69BE2A48" w14:textId="77CD8347" w:rsidR="0026641F" w:rsidRPr="001B321D" w:rsidRDefault="0026641F" w:rsidP="001B321D">
            <w:pPr>
              <w:jc w:val="both"/>
              <w:rPr>
                <w:rFonts w:ascii="Arial" w:hAnsi="Arial" w:cs="Arial"/>
                <w:sz w:val="20"/>
                <w:szCs w:val="20"/>
              </w:rPr>
            </w:pPr>
            <w:r w:rsidRPr="001B321D">
              <w:rPr>
                <w:rFonts w:ascii="Arial" w:hAnsi="Arial" w:cs="Arial"/>
                <w:sz w:val="20"/>
                <w:szCs w:val="20"/>
              </w:rPr>
              <w:t>5.5.2.</w:t>
            </w:r>
          </w:p>
        </w:tc>
        <w:tc>
          <w:tcPr>
            <w:tcW w:w="6804" w:type="dxa"/>
            <w:gridSpan w:val="2"/>
          </w:tcPr>
          <w:p w14:paraId="3F68F97A" w14:textId="5BF6E4CB" w:rsidR="0026641F" w:rsidRPr="001B321D" w:rsidRDefault="00565462" w:rsidP="001B321D">
            <w:pPr>
              <w:jc w:val="both"/>
              <w:rPr>
                <w:rFonts w:ascii="Arial" w:hAnsi="Arial" w:cs="Arial"/>
                <w:sz w:val="20"/>
                <w:szCs w:val="20"/>
              </w:rPr>
            </w:pPr>
            <w:r w:rsidRPr="001B321D">
              <w:rPr>
                <w:rFonts w:ascii="Arial" w:hAnsi="Arial" w:cs="Arial"/>
                <w:sz w:val="20"/>
                <w:szCs w:val="20"/>
              </w:rPr>
              <w:t xml:space="preserve">EBVPD (Pirkimo sąlygų 3 priedas „EBVPD“). </w:t>
            </w:r>
            <w:r w:rsidRPr="001B321D">
              <w:rPr>
                <w:rStyle w:val="cf01"/>
                <w:rFonts w:ascii="Arial" w:hAnsi="Arial" w:cs="Arial"/>
                <w:sz w:val="20"/>
                <w:szCs w:val="20"/>
              </w:rPr>
              <w:t>Tiekėjas, teikdamas EBVPD, kartu turi pateikti ir aktualius dokumentus, patvirtinančius:</w:t>
            </w:r>
          </w:p>
        </w:tc>
        <w:tc>
          <w:tcPr>
            <w:tcW w:w="7194" w:type="dxa"/>
            <w:gridSpan w:val="2"/>
          </w:tcPr>
          <w:p w14:paraId="393797AF" w14:textId="71434DDC" w:rsidR="0026641F" w:rsidRPr="006E795E" w:rsidRDefault="00240261" w:rsidP="005043C9">
            <w:pPr>
              <w:spacing w:line="278" w:lineRule="auto"/>
              <w:jc w:val="both"/>
              <w:rPr>
                <w:rFonts w:ascii="Arial" w:hAnsi="Arial" w:cs="Arial"/>
                <w:sz w:val="20"/>
                <w:szCs w:val="20"/>
                <w:lang w:val="en-US"/>
              </w:rPr>
            </w:pPr>
            <w:r w:rsidRPr="006E795E">
              <w:rPr>
                <w:rFonts w:ascii="Arial" w:hAnsi="Arial" w:cs="Arial"/>
                <w:sz w:val="20"/>
                <w:szCs w:val="20"/>
                <w:lang w:val="en-US"/>
              </w:rPr>
              <w:t xml:space="preserve">ESPD (Annex 3 of the Procurement </w:t>
            </w:r>
            <w:r w:rsidR="00403F4F">
              <w:rPr>
                <w:rFonts w:ascii="Arial" w:hAnsi="Arial" w:cs="Arial"/>
                <w:sz w:val="20"/>
                <w:szCs w:val="20"/>
                <w:lang w:val="en-US"/>
              </w:rPr>
              <w:t>c</w:t>
            </w:r>
            <w:r w:rsidRPr="006E795E">
              <w:rPr>
                <w:rFonts w:ascii="Arial" w:hAnsi="Arial" w:cs="Arial"/>
                <w:sz w:val="20"/>
                <w:szCs w:val="20"/>
                <w:lang w:val="en-US"/>
              </w:rPr>
              <w:t xml:space="preserve">onditions – “ESPD”). When submitting the ESPD, the </w:t>
            </w:r>
            <w:r w:rsidR="005043C9">
              <w:rPr>
                <w:rFonts w:ascii="Arial" w:hAnsi="Arial" w:cs="Arial"/>
                <w:sz w:val="20"/>
                <w:szCs w:val="20"/>
                <w:lang w:val="en-US"/>
              </w:rPr>
              <w:t>s</w:t>
            </w:r>
            <w:r w:rsidRPr="006E795E">
              <w:rPr>
                <w:rFonts w:ascii="Arial" w:hAnsi="Arial" w:cs="Arial"/>
                <w:sz w:val="20"/>
                <w:szCs w:val="20"/>
                <w:lang w:val="en-US"/>
              </w:rPr>
              <w:t>upplier must also provide supporting documents confirming:</w:t>
            </w:r>
          </w:p>
        </w:tc>
      </w:tr>
      <w:tr w:rsidR="0026641F" w:rsidRPr="00B673FF" w14:paraId="06EF5647" w14:textId="77777777" w:rsidTr="003C7F9B">
        <w:trPr>
          <w:gridAfter w:val="1"/>
          <w:wAfter w:w="16" w:type="dxa"/>
        </w:trPr>
        <w:tc>
          <w:tcPr>
            <w:tcW w:w="1271" w:type="dxa"/>
          </w:tcPr>
          <w:p w14:paraId="4A7ED675" w14:textId="4ED0690F" w:rsidR="0026641F" w:rsidRPr="001B321D" w:rsidRDefault="00565462" w:rsidP="001B321D">
            <w:pPr>
              <w:jc w:val="both"/>
              <w:rPr>
                <w:rFonts w:ascii="Arial" w:hAnsi="Arial" w:cs="Arial"/>
                <w:sz w:val="20"/>
                <w:szCs w:val="20"/>
              </w:rPr>
            </w:pPr>
            <w:r w:rsidRPr="001B321D">
              <w:rPr>
                <w:rFonts w:ascii="Arial" w:hAnsi="Arial" w:cs="Arial"/>
                <w:sz w:val="20"/>
                <w:szCs w:val="20"/>
              </w:rPr>
              <w:t>5.5.2.1.</w:t>
            </w:r>
          </w:p>
        </w:tc>
        <w:tc>
          <w:tcPr>
            <w:tcW w:w="6804" w:type="dxa"/>
            <w:gridSpan w:val="2"/>
          </w:tcPr>
          <w:p w14:paraId="7EF61C12" w14:textId="3D3C4F71" w:rsidR="0026641F" w:rsidRPr="001B321D" w:rsidRDefault="00C35439" w:rsidP="00171729">
            <w:pPr>
              <w:pStyle w:val="pf0"/>
              <w:spacing w:before="0" w:beforeAutospacing="0" w:after="0" w:afterAutospacing="0"/>
              <w:jc w:val="both"/>
              <w:rPr>
                <w:rFonts w:ascii="Arial" w:hAnsi="Arial" w:cs="Arial"/>
                <w:sz w:val="20"/>
                <w:szCs w:val="20"/>
              </w:rPr>
            </w:pPr>
            <w:r w:rsidRPr="001B321D">
              <w:rPr>
                <w:rStyle w:val="cf01"/>
                <w:rFonts w:ascii="Arial" w:hAnsi="Arial" w:cs="Arial"/>
                <w:sz w:val="20"/>
                <w:szCs w:val="20"/>
              </w:rPr>
              <w:t xml:space="preserve">pašalinimo pagrindų, nurodytų Pirkimo dokumentų 1 priede, nebuvimą; </w:t>
            </w:r>
          </w:p>
        </w:tc>
        <w:tc>
          <w:tcPr>
            <w:tcW w:w="7194" w:type="dxa"/>
            <w:gridSpan w:val="2"/>
          </w:tcPr>
          <w:p w14:paraId="429FC903" w14:textId="2D5BF73A" w:rsidR="0026641F" w:rsidRPr="006E795E" w:rsidRDefault="005D373F" w:rsidP="005043C9">
            <w:pPr>
              <w:spacing w:line="278" w:lineRule="auto"/>
              <w:jc w:val="both"/>
              <w:rPr>
                <w:rFonts w:ascii="Arial" w:hAnsi="Arial" w:cs="Arial"/>
                <w:sz w:val="20"/>
                <w:szCs w:val="20"/>
                <w:lang w:val="en-US"/>
              </w:rPr>
            </w:pPr>
            <w:r w:rsidRPr="006E795E">
              <w:rPr>
                <w:rFonts w:ascii="Arial" w:hAnsi="Arial" w:cs="Arial"/>
                <w:sz w:val="20"/>
                <w:szCs w:val="20"/>
                <w:lang w:val="en-US"/>
              </w:rPr>
              <w:t xml:space="preserve">absence of the exclusion grounds specified in Annex 1 of the Procurement </w:t>
            </w:r>
            <w:r w:rsidR="005043C9">
              <w:rPr>
                <w:rFonts w:ascii="Arial" w:hAnsi="Arial" w:cs="Arial"/>
                <w:sz w:val="20"/>
                <w:szCs w:val="20"/>
                <w:lang w:val="en-US"/>
              </w:rPr>
              <w:t>c</w:t>
            </w:r>
            <w:r w:rsidRPr="006E795E">
              <w:rPr>
                <w:rFonts w:ascii="Arial" w:hAnsi="Arial" w:cs="Arial"/>
                <w:sz w:val="20"/>
                <w:szCs w:val="20"/>
                <w:lang w:val="en-US"/>
              </w:rPr>
              <w:t>onditions;</w:t>
            </w:r>
          </w:p>
        </w:tc>
      </w:tr>
      <w:tr w:rsidR="0026641F" w:rsidRPr="00B673FF" w14:paraId="18DDBF68" w14:textId="77777777" w:rsidTr="003C7F9B">
        <w:trPr>
          <w:gridAfter w:val="1"/>
          <w:wAfter w:w="16" w:type="dxa"/>
        </w:trPr>
        <w:tc>
          <w:tcPr>
            <w:tcW w:w="1271" w:type="dxa"/>
          </w:tcPr>
          <w:p w14:paraId="26CDA1A2" w14:textId="73D08394" w:rsidR="0026641F" w:rsidRPr="001B321D" w:rsidRDefault="00565462" w:rsidP="001B321D">
            <w:pPr>
              <w:jc w:val="both"/>
              <w:rPr>
                <w:rFonts w:ascii="Arial" w:hAnsi="Arial" w:cs="Arial"/>
                <w:sz w:val="20"/>
                <w:szCs w:val="20"/>
              </w:rPr>
            </w:pPr>
            <w:r w:rsidRPr="001B321D">
              <w:rPr>
                <w:rFonts w:ascii="Arial" w:hAnsi="Arial" w:cs="Arial"/>
                <w:sz w:val="20"/>
                <w:szCs w:val="20"/>
              </w:rPr>
              <w:t>5.5.2.2.</w:t>
            </w:r>
          </w:p>
        </w:tc>
        <w:tc>
          <w:tcPr>
            <w:tcW w:w="6804" w:type="dxa"/>
            <w:gridSpan w:val="2"/>
          </w:tcPr>
          <w:p w14:paraId="39BE9466" w14:textId="6F0C1D25" w:rsidR="0026641F" w:rsidRPr="001B321D" w:rsidRDefault="00C35439" w:rsidP="001B321D">
            <w:pPr>
              <w:jc w:val="both"/>
              <w:rPr>
                <w:rFonts w:ascii="Arial" w:hAnsi="Arial" w:cs="Arial"/>
                <w:sz w:val="20"/>
                <w:szCs w:val="20"/>
              </w:rPr>
            </w:pPr>
            <w:r w:rsidRPr="001B321D">
              <w:rPr>
                <w:rStyle w:val="cf01"/>
                <w:rFonts w:ascii="Arial" w:hAnsi="Arial" w:cs="Arial"/>
                <w:sz w:val="20"/>
                <w:szCs w:val="20"/>
              </w:rPr>
              <w:t xml:space="preserve">atitikimą kvalifikacijos reikalavimams ir </w:t>
            </w:r>
            <w:r w:rsidRPr="001B321D">
              <w:rPr>
                <w:rFonts w:ascii="Arial" w:hAnsi="Arial" w:cs="Arial"/>
                <w:sz w:val="20"/>
                <w:szCs w:val="20"/>
              </w:rPr>
              <w:t>reikalaujamiems aplinkos apsaugos vadybos sistemų standartams</w:t>
            </w:r>
            <w:r w:rsidRPr="001B321D">
              <w:rPr>
                <w:rStyle w:val="cf01"/>
                <w:rFonts w:ascii="Arial" w:hAnsi="Arial" w:cs="Arial"/>
                <w:sz w:val="20"/>
                <w:szCs w:val="20"/>
              </w:rPr>
              <w:t>, nurodytiems Pirkimo dokumentų 2 Priede.</w:t>
            </w:r>
          </w:p>
        </w:tc>
        <w:tc>
          <w:tcPr>
            <w:tcW w:w="7194" w:type="dxa"/>
            <w:gridSpan w:val="2"/>
          </w:tcPr>
          <w:p w14:paraId="5F4FF102" w14:textId="7593EFF5" w:rsidR="0026641F" w:rsidRPr="006E795E" w:rsidRDefault="005D373F" w:rsidP="009B734F">
            <w:pPr>
              <w:spacing w:line="278" w:lineRule="auto"/>
              <w:jc w:val="both"/>
              <w:rPr>
                <w:rFonts w:ascii="Arial" w:hAnsi="Arial" w:cs="Arial"/>
                <w:sz w:val="20"/>
                <w:szCs w:val="20"/>
                <w:lang w:val="en-US"/>
              </w:rPr>
            </w:pPr>
            <w:r w:rsidRPr="006E795E">
              <w:rPr>
                <w:rFonts w:ascii="Arial" w:hAnsi="Arial" w:cs="Arial"/>
                <w:sz w:val="20"/>
                <w:szCs w:val="20"/>
                <w:lang w:val="en-US"/>
              </w:rPr>
              <w:t xml:space="preserve">compliance with the </w:t>
            </w:r>
            <w:r w:rsidR="009B734F">
              <w:rPr>
                <w:rFonts w:ascii="Arial" w:hAnsi="Arial" w:cs="Arial"/>
                <w:sz w:val="20"/>
                <w:szCs w:val="20"/>
                <w:lang w:val="en-US"/>
              </w:rPr>
              <w:t>q</w:t>
            </w:r>
            <w:r w:rsidRPr="006E795E">
              <w:rPr>
                <w:rFonts w:ascii="Arial" w:hAnsi="Arial" w:cs="Arial"/>
                <w:sz w:val="20"/>
                <w:szCs w:val="20"/>
                <w:lang w:val="en-US"/>
              </w:rPr>
              <w:t xml:space="preserve">ualification </w:t>
            </w:r>
            <w:r w:rsidR="009B734F">
              <w:rPr>
                <w:rFonts w:ascii="Arial" w:hAnsi="Arial" w:cs="Arial"/>
                <w:sz w:val="20"/>
                <w:szCs w:val="20"/>
                <w:lang w:val="en-US"/>
              </w:rPr>
              <w:t>r</w:t>
            </w:r>
            <w:r w:rsidRPr="006E795E">
              <w:rPr>
                <w:rFonts w:ascii="Arial" w:hAnsi="Arial" w:cs="Arial"/>
                <w:sz w:val="20"/>
                <w:szCs w:val="20"/>
                <w:lang w:val="en-US"/>
              </w:rPr>
              <w:t xml:space="preserve">equirements and required environmental management system standards specified in Annex 2 of the Procurement </w:t>
            </w:r>
            <w:r w:rsidR="009B734F">
              <w:rPr>
                <w:rFonts w:ascii="Arial" w:hAnsi="Arial" w:cs="Arial"/>
                <w:sz w:val="20"/>
                <w:szCs w:val="20"/>
                <w:lang w:val="en-US"/>
              </w:rPr>
              <w:t>c</w:t>
            </w:r>
            <w:r w:rsidRPr="006E795E">
              <w:rPr>
                <w:rFonts w:ascii="Arial" w:hAnsi="Arial" w:cs="Arial"/>
                <w:sz w:val="20"/>
                <w:szCs w:val="20"/>
                <w:lang w:val="en-US"/>
              </w:rPr>
              <w:t>onditions.</w:t>
            </w:r>
          </w:p>
        </w:tc>
      </w:tr>
      <w:tr w:rsidR="00C35439" w:rsidRPr="00B673FF" w14:paraId="2ECD3FC5" w14:textId="77777777" w:rsidTr="003C7F9B">
        <w:trPr>
          <w:gridAfter w:val="1"/>
          <w:wAfter w:w="16" w:type="dxa"/>
        </w:trPr>
        <w:tc>
          <w:tcPr>
            <w:tcW w:w="1271" w:type="dxa"/>
          </w:tcPr>
          <w:p w14:paraId="7CAC0B4E" w14:textId="6A7CF0A3" w:rsidR="00C35439" w:rsidRPr="001B321D" w:rsidRDefault="00C35439" w:rsidP="001B321D">
            <w:pPr>
              <w:jc w:val="both"/>
              <w:rPr>
                <w:rFonts w:ascii="Arial" w:hAnsi="Arial" w:cs="Arial"/>
                <w:sz w:val="20"/>
                <w:szCs w:val="20"/>
              </w:rPr>
            </w:pPr>
            <w:r w:rsidRPr="001B321D">
              <w:rPr>
                <w:rFonts w:ascii="Arial" w:hAnsi="Arial" w:cs="Arial"/>
                <w:sz w:val="20"/>
                <w:szCs w:val="20"/>
              </w:rPr>
              <w:t>5.5.3.</w:t>
            </w:r>
          </w:p>
        </w:tc>
        <w:tc>
          <w:tcPr>
            <w:tcW w:w="6804" w:type="dxa"/>
            <w:gridSpan w:val="2"/>
          </w:tcPr>
          <w:p w14:paraId="6F3A9F47" w14:textId="491AE497"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 xml:space="preserve">jei paraišką pateikia tiekėjų grupė, </w:t>
            </w:r>
            <w:sdt>
              <w:sdtPr>
                <w:rPr>
                  <w:rFonts w:ascii="Arial" w:hAnsi="Arial" w:cs="Arial"/>
                  <w:sz w:val="20"/>
                  <w:szCs w:val="20"/>
                </w:rPr>
                <w:tag w:val="goog_rdk_77"/>
                <w:id w:val="-167558100"/>
              </w:sdtPr>
              <w:sdtEndPr/>
              <w:sdtContent/>
            </w:sdt>
            <w:r w:rsidRPr="001B321D">
              <w:rPr>
                <w:rFonts w:ascii="Arial" w:hAnsi="Arial" w:cs="Arial"/>
                <w:sz w:val="20"/>
                <w:szCs w:val="20"/>
              </w:rPr>
              <w:t xml:space="preserve">jungtinės veiklos sutarties kopiją, pasirašytą visų jungtinės veiklos sutarties partnerių;  </w:t>
            </w:r>
          </w:p>
        </w:tc>
        <w:tc>
          <w:tcPr>
            <w:tcW w:w="7194" w:type="dxa"/>
            <w:gridSpan w:val="2"/>
          </w:tcPr>
          <w:p w14:paraId="36FD4F05" w14:textId="352DBAC6" w:rsidR="00C35439" w:rsidRPr="006E795E" w:rsidRDefault="009745C4" w:rsidP="009B734F">
            <w:pPr>
              <w:spacing w:line="278" w:lineRule="auto"/>
              <w:jc w:val="both"/>
              <w:rPr>
                <w:rFonts w:ascii="Arial" w:hAnsi="Arial" w:cs="Arial"/>
                <w:sz w:val="20"/>
                <w:szCs w:val="20"/>
                <w:lang w:val="en-US"/>
              </w:rPr>
            </w:pPr>
            <w:r>
              <w:rPr>
                <w:rFonts w:ascii="Arial" w:hAnsi="Arial" w:cs="Arial"/>
                <w:sz w:val="20"/>
                <w:szCs w:val="20"/>
                <w:lang w:val="en-US"/>
              </w:rPr>
              <w:t>i</w:t>
            </w:r>
            <w:r w:rsidR="000E4368" w:rsidRPr="006E795E">
              <w:rPr>
                <w:rFonts w:ascii="Arial" w:hAnsi="Arial" w:cs="Arial"/>
                <w:sz w:val="20"/>
                <w:szCs w:val="20"/>
                <w:lang w:val="en-US"/>
              </w:rPr>
              <w:t xml:space="preserve">f the Application is submitted by a group of </w:t>
            </w:r>
            <w:r w:rsidR="009B734F">
              <w:rPr>
                <w:rFonts w:ascii="Arial" w:hAnsi="Arial" w:cs="Arial"/>
                <w:sz w:val="20"/>
                <w:szCs w:val="20"/>
                <w:lang w:val="en-US"/>
              </w:rPr>
              <w:t>s</w:t>
            </w:r>
            <w:r w:rsidR="000E4368" w:rsidRPr="006E795E">
              <w:rPr>
                <w:rFonts w:ascii="Arial" w:hAnsi="Arial" w:cs="Arial"/>
                <w:sz w:val="20"/>
                <w:szCs w:val="20"/>
                <w:lang w:val="en-US"/>
              </w:rPr>
              <w:t>uppliers, a copy of the Joint Activity Agreement signed by all partners;</w:t>
            </w:r>
          </w:p>
        </w:tc>
      </w:tr>
      <w:tr w:rsidR="00C35439" w:rsidRPr="00B673FF" w14:paraId="24B6C864" w14:textId="77777777" w:rsidTr="003C7F9B">
        <w:trPr>
          <w:gridAfter w:val="1"/>
          <w:wAfter w:w="16" w:type="dxa"/>
        </w:trPr>
        <w:tc>
          <w:tcPr>
            <w:tcW w:w="1271" w:type="dxa"/>
          </w:tcPr>
          <w:p w14:paraId="131430F3" w14:textId="39375FDE" w:rsidR="00C35439" w:rsidRPr="001B321D" w:rsidRDefault="00C35439" w:rsidP="001B321D">
            <w:pPr>
              <w:jc w:val="both"/>
              <w:rPr>
                <w:rFonts w:ascii="Arial" w:hAnsi="Arial" w:cs="Arial"/>
                <w:sz w:val="20"/>
                <w:szCs w:val="20"/>
              </w:rPr>
            </w:pPr>
            <w:r w:rsidRPr="001B321D">
              <w:rPr>
                <w:rFonts w:ascii="Arial" w:hAnsi="Arial" w:cs="Arial"/>
                <w:sz w:val="20"/>
                <w:szCs w:val="20"/>
              </w:rPr>
              <w:t>5.5.4.</w:t>
            </w:r>
          </w:p>
        </w:tc>
        <w:tc>
          <w:tcPr>
            <w:tcW w:w="6804" w:type="dxa"/>
            <w:gridSpan w:val="2"/>
          </w:tcPr>
          <w:p w14:paraId="08A69F97" w14:textId="3B6D36AA"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jei paraišką pasirašo tiekėjo vadovo įgaliotas asmuo, dokumentą, įrodantį to asmens teisę pasirašyti paraišką ir prisiimti visus su tuo susijusius įsipareigojimus;</w:t>
            </w:r>
          </w:p>
        </w:tc>
        <w:tc>
          <w:tcPr>
            <w:tcW w:w="7194" w:type="dxa"/>
            <w:gridSpan w:val="2"/>
          </w:tcPr>
          <w:p w14:paraId="7B451801" w14:textId="282D5F1C" w:rsidR="00C35439" w:rsidRPr="006E795E" w:rsidRDefault="009745C4" w:rsidP="009745C4">
            <w:pPr>
              <w:spacing w:line="278" w:lineRule="auto"/>
              <w:jc w:val="both"/>
              <w:rPr>
                <w:rFonts w:ascii="Arial" w:hAnsi="Arial" w:cs="Arial"/>
                <w:sz w:val="20"/>
                <w:szCs w:val="20"/>
                <w:lang w:val="en-US"/>
              </w:rPr>
            </w:pPr>
            <w:r w:rsidRPr="009745C4">
              <w:rPr>
                <w:rFonts w:ascii="Arial" w:hAnsi="Arial" w:cs="Arial"/>
                <w:sz w:val="20"/>
                <w:szCs w:val="20"/>
              </w:rPr>
              <w:t>i</w:t>
            </w:r>
            <w:r w:rsidR="000E4368" w:rsidRPr="006E795E">
              <w:rPr>
                <w:rFonts w:ascii="Arial" w:hAnsi="Arial" w:cs="Arial"/>
                <w:sz w:val="20"/>
                <w:szCs w:val="20"/>
                <w:lang w:val="en-US"/>
              </w:rPr>
              <w:t xml:space="preserve">f the Application is signed by an authorized representative of the </w:t>
            </w:r>
            <w:r>
              <w:rPr>
                <w:rFonts w:ascii="Arial" w:hAnsi="Arial" w:cs="Arial"/>
                <w:sz w:val="20"/>
                <w:szCs w:val="20"/>
                <w:lang w:val="en-US"/>
              </w:rPr>
              <w:t>s</w:t>
            </w:r>
            <w:r w:rsidR="000E4368" w:rsidRPr="006E795E">
              <w:rPr>
                <w:rFonts w:ascii="Arial" w:hAnsi="Arial" w:cs="Arial"/>
                <w:sz w:val="20"/>
                <w:szCs w:val="20"/>
                <w:lang w:val="en-US"/>
              </w:rPr>
              <w:t xml:space="preserve">upplier’s </w:t>
            </w:r>
            <w:r>
              <w:rPr>
                <w:rFonts w:ascii="Arial" w:hAnsi="Arial" w:cs="Arial"/>
                <w:sz w:val="20"/>
                <w:szCs w:val="20"/>
                <w:lang w:val="en-US"/>
              </w:rPr>
              <w:t>CEO</w:t>
            </w:r>
            <w:r w:rsidR="000E4368" w:rsidRPr="006E795E">
              <w:rPr>
                <w:rFonts w:ascii="Arial" w:hAnsi="Arial" w:cs="Arial"/>
                <w:sz w:val="20"/>
                <w:szCs w:val="20"/>
                <w:lang w:val="en-US"/>
              </w:rPr>
              <w:t>, a document proving the authorization to sign and assume obligations;</w:t>
            </w:r>
          </w:p>
        </w:tc>
      </w:tr>
      <w:tr w:rsidR="00C35439" w:rsidRPr="00B673FF" w14:paraId="391FA50F" w14:textId="77777777" w:rsidTr="003C7F9B">
        <w:trPr>
          <w:gridAfter w:val="1"/>
          <w:wAfter w:w="16" w:type="dxa"/>
        </w:trPr>
        <w:tc>
          <w:tcPr>
            <w:tcW w:w="1271" w:type="dxa"/>
          </w:tcPr>
          <w:p w14:paraId="133258B5" w14:textId="32A25E47" w:rsidR="00C35439" w:rsidRPr="001B321D" w:rsidRDefault="00C35439" w:rsidP="001B321D">
            <w:pPr>
              <w:jc w:val="both"/>
              <w:rPr>
                <w:rFonts w:ascii="Arial" w:hAnsi="Arial" w:cs="Arial"/>
                <w:sz w:val="20"/>
                <w:szCs w:val="20"/>
              </w:rPr>
            </w:pPr>
            <w:r w:rsidRPr="001B321D">
              <w:rPr>
                <w:rFonts w:ascii="Arial" w:hAnsi="Arial" w:cs="Arial"/>
                <w:sz w:val="20"/>
                <w:szCs w:val="20"/>
              </w:rPr>
              <w:t>5.5.5.</w:t>
            </w:r>
          </w:p>
        </w:tc>
        <w:tc>
          <w:tcPr>
            <w:tcW w:w="6804" w:type="dxa"/>
            <w:gridSpan w:val="2"/>
          </w:tcPr>
          <w:p w14:paraId="0D81C9F6" w14:textId="11421318"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 xml:space="preserve">jei tiekėjas remiasi kitų ūkio subjektų pajėgumais – </w:t>
            </w:r>
            <w:r w:rsidRPr="001B321D">
              <w:rPr>
                <w:rFonts w:ascii="Arial" w:eastAsia="Arial" w:hAnsi="Arial" w:cs="Arial"/>
                <w:sz w:val="20"/>
                <w:szCs w:val="20"/>
              </w:rPr>
              <w:t>įrodymus</w:t>
            </w:r>
            <w:r w:rsidRPr="001B321D">
              <w:rPr>
                <w:rFonts w:ascii="Arial" w:hAnsi="Arial" w:cs="Arial"/>
                <w:sz w:val="20"/>
                <w:szCs w:val="20"/>
              </w:rPr>
              <w:t>, kad vykdant pirkimo sutartį šių ūkio subjektų ištekliai jam bus prieinami (Pirkimo sąlygų 2.2 priedo 1 priedėlis</w:t>
            </w:r>
            <w:r w:rsidRPr="001B321D">
              <w:rPr>
                <w:rFonts w:ascii="Arial" w:eastAsia="Arial" w:hAnsi="Arial" w:cs="Arial"/>
                <w:sz w:val="20"/>
                <w:szCs w:val="20"/>
              </w:rPr>
              <w:t>)</w:t>
            </w:r>
            <w:r w:rsidRPr="001B321D">
              <w:rPr>
                <w:rFonts w:ascii="Arial" w:hAnsi="Arial" w:cs="Arial"/>
                <w:sz w:val="20"/>
                <w:szCs w:val="20"/>
              </w:rPr>
              <w:t>;</w:t>
            </w:r>
          </w:p>
        </w:tc>
        <w:tc>
          <w:tcPr>
            <w:tcW w:w="7194" w:type="dxa"/>
            <w:gridSpan w:val="2"/>
          </w:tcPr>
          <w:p w14:paraId="472D8A4E" w14:textId="3C28831B" w:rsidR="00C35439" w:rsidRPr="006E795E" w:rsidRDefault="009745C4" w:rsidP="009745C4">
            <w:pPr>
              <w:spacing w:line="278" w:lineRule="auto"/>
              <w:jc w:val="both"/>
              <w:rPr>
                <w:rFonts w:ascii="Arial" w:hAnsi="Arial" w:cs="Arial"/>
                <w:sz w:val="20"/>
                <w:szCs w:val="20"/>
                <w:lang w:val="en-US"/>
              </w:rPr>
            </w:pPr>
            <w:r>
              <w:rPr>
                <w:rFonts w:ascii="Arial" w:hAnsi="Arial" w:cs="Arial"/>
                <w:b/>
                <w:bCs/>
                <w:sz w:val="20"/>
                <w:szCs w:val="20"/>
              </w:rPr>
              <w:t>i</w:t>
            </w:r>
            <w:r w:rsidR="000E4368" w:rsidRPr="006E795E">
              <w:rPr>
                <w:rFonts w:ascii="Arial" w:hAnsi="Arial" w:cs="Arial"/>
                <w:sz w:val="20"/>
                <w:szCs w:val="20"/>
                <w:lang w:val="en-US"/>
              </w:rPr>
              <w:t xml:space="preserve">f the </w:t>
            </w:r>
            <w:r>
              <w:rPr>
                <w:rFonts w:ascii="Arial" w:hAnsi="Arial" w:cs="Arial"/>
                <w:sz w:val="20"/>
                <w:szCs w:val="20"/>
                <w:lang w:val="en-US"/>
              </w:rPr>
              <w:t>s</w:t>
            </w:r>
            <w:r w:rsidR="000E4368" w:rsidRPr="006E795E">
              <w:rPr>
                <w:rFonts w:ascii="Arial" w:hAnsi="Arial" w:cs="Arial"/>
                <w:sz w:val="20"/>
                <w:szCs w:val="20"/>
                <w:lang w:val="en-US"/>
              </w:rPr>
              <w:t xml:space="preserve">upplier relies on the capacity of other </w:t>
            </w:r>
            <w:r>
              <w:rPr>
                <w:rFonts w:ascii="Arial" w:hAnsi="Arial" w:cs="Arial"/>
                <w:sz w:val="20"/>
                <w:szCs w:val="20"/>
                <w:lang w:val="en-US"/>
              </w:rPr>
              <w:t>e</w:t>
            </w:r>
            <w:r w:rsidR="000E4368" w:rsidRPr="006E795E">
              <w:rPr>
                <w:rFonts w:ascii="Arial" w:hAnsi="Arial" w:cs="Arial"/>
                <w:sz w:val="20"/>
                <w:szCs w:val="20"/>
                <w:lang w:val="en-US"/>
              </w:rPr>
              <w:t xml:space="preserve">conomic </w:t>
            </w:r>
            <w:r>
              <w:rPr>
                <w:rFonts w:ascii="Arial" w:hAnsi="Arial" w:cs="Arial"/>
                <w:sz w:val="20"/>
                <w:szCs w:val="20"/>
                <w:lang w:val="en-US"/>
              </w:rPr>
              <w:t>o</w:t>
            </w:r>
            <w:r w:rsidR="000E4368" w:rsidRPr="006E795E">
              <w:rPr>
                <w:rFonts w:ascii="Arial" w:hAnsi="Arial" w:cs="Arial"/>
                <w:sz w:val="20"/>
                <w:szCs w:val="20"/>
                <w:lang w:val="en-US"/>
              </w:rPr>
              <w:t xml:space="preserve">perators – proof that such resources will be available during performance of the Contract (Annex 1 of sub-annex 2.2 of the Procurement </w:t>
            </w:r>
            <w:r>
              <w:rPr>
                <w:rFonts w:ascii="Arial" w:hAnsi="Arial" w:cs="Arial"/>
                <w:sz w:val="20"/>
                <w:szCs w:val="20"/>
                <w:lang w:val="en-US"/>
              </w:rPr>
              <w:t>c</w:t>
            </w:r>
            <w:r w:rsidR="000E4368" w:rsidRPr="006E795E">
              <w:rPr>
                <w:rFonts w:ascii="Arial" w:hAnsi="Arial" w:cs="Arial"/>
                <w:sz w:val="20"/>
                <w:szCs w:val="20"/>
                <w:lang w:val="en-US"/>
              </w:rPr>
              <w:t>onditions);</w:t>
            </w:r>
          </w:p>
        </w:tc>
      </w:tr>
      <w:tr w:rsidR="0026641F" w:rsidRPr="00B673FF" w14:paraId="0A782B62" w14:textId="77777777" w:rsidTr="003C7F9B">
        <w:trPr>
          <w:gridAfter w:val="1"/>
          <w:wAfter w:w="16" w:type="dxa"/>
        </w:trPr>
        <w:tc>
          <w:tcPr>
            <w:tcW w:w="1271" w:type="dxa"/>
          </w:tcPr>
          <w:p w14:paraId="0E04BEEB" w14:textId="15A0A474" w:rsidR="0026641F" w:rsidRPr="001B321D" w:rsidRDefault="00C35439" w:rsidP="001B321D">
            <w:pPr>
              <w:jc w:val="both"/>
              <w:rPr>
                <w:rFonts w:ascii="Arial" w:hAnsi="Arial" w:cs="Arial"/>
                <w:sz w:val="20"/>
                <w:szCs w:val="20"/>
              </w:rPr>
            </w:pPr>
            <w:r w:rsidRPr="001B321D">
              <w:rPr>
                <w:rFonts w:ascii="Arial" w:hAnsi="Arial" w:cs="Arial"/>
                <w:sz w:val="20"/>
                <w:szCs w:val="20"/>
              </w:rPr>
              <w:lastRenderedPageBreak/>
              <w:t>5.5.6.</w:t>
            </w:r>
          </w:p>
        </w:tc>
        <w:tc>
          <w:tcPr>
            <w:tcW w:w="6804" w:type="dxa"/>
            <w:gridSpan w:val="2"/>
          </w:tcPr>
          <w:p w14:paraId="671CF172" w14:textId="1B0AB1FF" w:rsidR="0026641F" w:rsidRPr="001B321D" w:rsidRDefault="00D56497" w:rsidP="00171729">
            <w:pPr>
              <w:jc w:val="both"/>
              <w:rPr>
                <w:rFonts w:ascii="Arial" w:hAnsi="Arial" w:cs="Arial"/>
                <w:sz w:val="20"/>
                <w:szCs w:val="20"/>
              </w:rPr>
            </w:pPr>
            <w:r w:rsidRPr="001B321D">
              <w:rPr>
                <w:rFonts w:ascii="Arial" w:hAnsi="Arial" w:cs="Arial"/>
                <w:sz w:val="20"/>
                <w:szCs w:val="20"/>
              </w:rPr>
              <w:t>žinomų subtiekėjų, kvazisubtiekėjų sutikimus (Pirkimo sąlygų 2.2 priedo 1 ir 2 priedėliai)</w:t>
            </w:r>
            <w:r w:rsidR="00DC4779">
              <w:rPr>
                <w:rFonts w:ascii="Arial" w:eastAsia="Arial" w:hAnsi="Arial" w:cs="Arial"/>
                <w:sz w:val="20"/>
                <w:szCs w:val="20"/>
              </w:rPr>
              <w:t>.</w:t>
            </w:r>
          </w:p>
        </w:tc>
        <w:tc>
          <w:tcPr>
            <w:tcW w:w="7194" w:type="dxa"/>
            <w:gridSpan w:val="2"/>
          </w:tcPr>
          <w:p w14:paraId="5C678578" w14:textId="39D42B6A" w:rsidR="0026641F" w:rsidRPr="006E795E" w:rsidRDefault="009C03DA" w:rsidP="009C03DA">
            <w:pPr>
              <w:spacing w:line="278" w:lineRule="auto"/>
              <w:jc w:val="both"/>
              <w:rPr>
                <w:rFonts w:ascii="Arial" w:hAnsi="Arial" w:cs="Arial"/>
                <w:sz w:val="20"/>
                <w:szCs w:val="20"/>
                <w:lang w:val="en-US"/>
              </w:rPr>
            </w:pPr>
            <w:r w:rsidRPr="006E795E">
              <w:rPr>
                <w:rFonts w:ascii="Arial" w:hAnsi="Arial" w:cs="Arial"/>
                <w:sz w:val="20"/>
                <w:szCs w:val="20"/>
                <w:lang w:val="en-US"/>
              </w:rPr>
              <w:t>consents</w:t>
            </w:r>
            <w:r w:rsidR="000E4368" w:rsidRPr="006E795E">
              <w:rPr>
                <w:rFonts w:ascii="Arial" w:hAnsi="Arial" w:cs="Arial"/>
                <w:sz w:val="20"/>
                <w:szCs w:val="20"/>
                <w:lang w:val="en-US"/>
              </w:rPr>
              <w:t xml:space="preserve"> of known Sub-suppliers and Quasi-Sub-suppliers (Annexes 1 and 2 of sub-annex 2.2 of the Procurement </w:t>
            </w:r>
            <w:r>
              <w:rPr>
                <w:rFonts w:ascii="Arial" w:hAnsi="Arial" w:cs="Arial"/>
                <w:sz w:val="20"/>
                <w:szCs w:val="20"/>
                <w:lang w:val="en-US"/>
              </w:rPr>
              <w:t>c</w:t>
            </w:r>
            <w:r w:rsidR="000E4368" w:rsidRPr="006E795E">
              <w:rPr>
                <w:rFonts w:ascii="Arial" w:hAnsi="Arial" w:cs="Arial"/>
                <w:sz w:val="20"/>
                <w:szCs w:val="20"/>
                <w:lang w:val="en-US"/>
              </w:rPr>
              <w:t>onditions)</w:t>
            </w:r>
            <w:r w:rsidR="00DC4779">
              <w:rPr>
                <w:rFonts w:ascii="Arial" w:hAnsi="Arial" w:cs="Arial"/>
                <w:sz w:val="20"/>
                <w:szCs w:val="20"/>
                <w:lang w:val="en-US"/>
              </w:rPr>
              <w:t>.</w:t>
            </w:r>
          </w:p>
        </w:tc>
      </w:tr>
      <w:tr w:rsidR="00C35439" w:rsidRPr="00B673FF" w14:paraId="1548BCCB" w14:textId="77777777" w:rsidTr="003C7F9B">
        <w:trPr>
          <w:gridAfter w:val="1"/>
          <w:wAfter w:w="16" w:type="dxa"/>
        </w:trPr>
        <w:tc>
          <w:tcPr>
            <w:tcW w:w="1271" w:type="dxa"/>
          </w:tcPr>
          <w:p w14:paraId="6254E580" w14:textId="638CE500" w:rsidR="00C35439" w:rsidRPr="001B321D" w:rsidRDefault="00D56497" w:rsidP="001B321D">
            <w:pPr>
              <w:jc w:val="both"/>
              <w:rPr>
                <w:rFonts w:ascii="Arial" w:hAnsi="Arial" w:cs="Arial"/>
                <w:sz w:val="20"/>
                <w:szCs w:val="20"/>
              </w:rPr>
            </w:pPr>
            <w:r w:rsidRPr="001B321D">
              <w:rPr>
                <w:rFonts w:ascii="Arial" w:hAnsi="Arial" w:cs="Arial"/>
                <w:sz w:val="20"/>
                <w:szCs w:val="20"/>
              </w:rPr>
              <w:t>5.6.</w:t>
            </w:r>
          </w:p>
        </w:tc>
        <w:tc>
          <w:tcPr>
            <w:tcW w:w="6804" w:type="dxa"/>
            <w:gridSpan w:val="2"/>
          </w:tcPr>
          <w:p w14:paraId="6DF557C2" w14:textId="7C856218" w:rsidR="00C35439" w:rsidRPr="00720A02" w:rsidRDefault="007E4748" w:rsidP="00171729">
            <w:pPr>
              <w:jc w:val="both"/>
              <w:rPr>
                <w:rFonts w:ascii="Arial" w:eastAsia="Arial" w:hAnsi="Arial" w:cs="Arial"/>
                <w:sz w:val="20"/>
                <w:szCs w:val="20"/>
              </w:rPr>
            </w:pPr>
            <w:r w:rsidRPr="001B321D">
              <w:rPr>
                <w:rFonts w:ascii="Arial" w:eastAsia="Arial" w:hAnsi="Arial" w:cs="Arial"/>
                <w:sz w:val="20"/>
                <w:szCs w:val="20"/>
              </w:rPr>
              <w:t>Tiekėjui, teikiančiam paraišką savarankiškai ar kaip tiekėjų grupės nariui, nedraudžiama būti kito tiekėjo subtiekėju ar ūkio subjektu, kurio pajėgumais remiamasi kitas tiekėjas, tame pačiame pirkime.</w:t>
            </w:r>
          </w:p>
        </w:tc>
        <w:tc>
          <w:tcPr>
            <w:tcW w:w="7194" w:type="dxa"/>
            <w:gridSpan w:val="2"/>
          </w:tcPr>
          <w:p w14:paraId="78349BC5" w14:textId="599BED6F" w:rsidR="00C35439" w:rsidRPr="006E795E" w:rsidRDefault="0054253B" w:rsidP="009B734F">
            <w:pPr>
              <w:jc w:val="both"/>
              <w:rPr>
                <w:rFonts w:ascii="Arial" w:hAnsi="Arial" w:cs="Arial"/>
                <w:sz w:val="20"/>
                <w:szCs w:val="20"/>
                <w:lang w:val="en-US"/>
              </w:rPr>
            </w:pPr>
            <w:r w:rsidRPr="006E795E">
              <w:rPr>
                <w:rFonts w:ascii="Arial" w:hAnsi="Arial" w:cs="Arial"/>
                <w:sz w:val="20"/>
                <w:szCs w:val="20"/>
                <w:lang w:val="en-US"/>
              </w:rPr>
              <w:t xml:space="preserve">A </w:t>
            </w:r>
            <w:r w:rsidR="00240556">
              <w:rPr>
                <w:rFonts w:ascii="Arial" w:hAnsi="Arial" w:cs="Arial"/>
                <w:sz w:val="20"/>
                <w:szCs w:val="20"/>
                <w:lang w:val="en-US"/>
              </w:rPr>
              <w:t>s</w:t>
            </w:r>
            <w:r w:rsidRPr="006E795E">
              <w:rPr>
                <w:rFonts w:ascii="Arial" w:hAnsi="Arial" w:cs="Arial"/>
                <w:sz w:val="20"/>
                <w:szCs w:val="20"/>
                <w:lang w:val="en-US"/>
              </w:rPr>
              <w:t xml:space="preserve">upplier submitting an </w:t>
            </w:r>
            <w:r w:rsidR="00DC4779">
              <w:rPr>
                <w:rFonts w:ascii="Arial" w:hAnsi="Arial" w:cs="Arial"/>
                <w:sz w:val="20"/>
                <w:szCs w:val="20"/>
                <w:lang w:val="en-US"/>
              </w:rPr>
              <w:t>a</w:t>
            </w:r>
            <w:r w:rsidRPr="006E795E">
              <w:rPr>
                <w:rFonts w:ascii="Arial" w:hAnsi="Arial" w:cs="Arial"/>
                <w:sz w:val="20"/>
                <w:szCs w:val="20"/>
                <w:lang w:val="en-US"/>
              </w:rPr>
              <w:t xml:space="preserve">pplication individually or as a member of a group may still act as a Sub-supplier or an </w:t>
            </w:r>
            <w:r w:rsidR="00651A2D">
              <w:rPr>
                <w:rFonts w:ascii="Arial" w:hAnsi="Arial" w:cs="Arial"/>
                <w:sz w:val="20"/>
                <w:szCs w:val="20"/>
                <w:lang w:val="en-US"/>
              </w:rPr>
              <w:t>E</w:t>
            </w:r>
            <w:r w:rsidRPr="006E795E">
              <w:rPr>
                <w:rFonts w:ascii="Arial" w:hAnsi="Arial" w:cs="Arial"/>
                <w:sz w:val="20"/>
                <w:szCs w:val="20"/>
                <w:lang w:val="en-US"/>
              </w:rPr>
              <w:t xml:space="preserve">conomic </w:t>
            </w:r>
            <w:r w:rsidR="00651A2D">
              <w:rPr>
                <w:rFonts w:ascii="Arial" w:hAnsi="Arial" w:cs="Arial"/>
                <w:sz w:val="20"/>
                <w:szCs w:val="20"/>
                <w:lang w:val="en-US"/>
              </w:rPr>
              <w:t>o</w:t>
            </w:r>
            <w:r w:rsidRPr="006E795E">
              <w:rPr>
                <w:rFonts w:ascii="Arial" w:hAnsi="Arial" w:cs="Arial"/>
                <w:sz w:val="20"/>
                <w:szCs w:val="20"/>
                <w:lang w:val="en-US"/>
              </w:rPr>
              <w:t xml:space="preserve">perator on whose capacities another </w:t>
            </w:r>
            <w:r w:rsidR="00651A2D">
              <w:rPr>
                <w:rFonts w:ascii="Arial" w:hAnsi="Arial" w:cs="Arial"/>
                <w:sz w:val="20"/>
                <w:szCs w:val="20"/>
                <w:lang w:val="en-US"/>
              </w:rPr>
              <w:t>s</w:t>
            </w:r>
            <w:r w:rsidRPr="006E795E">
              <w:rPr>
                <w:rFonts w:ascii="Arial" w:hAnsi="Arial" w:cs="Arial"/>
                <w:sz w:val="20"/>
                <w:szCs w:val="20"/>
                <w:lang w:val="en-US"/>
              </w:rPr>
              <w:t>upplier relies in the same Procurement.</w:t>
            </w:r>
          </w:p>
        </w:tc>
      </w:tr>
      <w:tr w:rsidR="00C35439" w:rsidRPr="00B673FF" w14:paraId="7BC460A7" w14:textId="77777777" w:rsidTr="003C7F9B">
        <w:trPr>
          <w:gridAfter w:val="1"/>
          <w:wAfter w:w="16" w:type="dxa"/>
        </w:trPr>
        <w:tc>
          <w:tcPr>
            <w:tcW w:w="1271" w:type="dxa"/>
          </w:tcPr>
          <w:p w14:paraId="227F84B3" w14:textId="0B3E6CDF" w:rsidR="00C35439" w:rsidRPr="001B321D" w:rsidRDefault="00D56497" w:rsidP="001B321D">
            <w:pPr>
              <w:jc w:val="both"/>
              <w:rPr>
                <w:rFonts w:ascii="Arial" w:hAnsi="Arial" w:cs="Arial"/>
                <w:sz w:val="20"/>
                <w:szCs w:val="20"/>
              </w:rPr>
            </w:pPr>
            <w:r w:rsidRPr="001B321D">
              <w:rPr>
                <w:rFonts w:ascii="Arial" w:hAnsi="Arial" w:cs="Arial"/>
                <w:sz w:val="20"/>
                <w:szCs w:val="20"/>
              </w:rPr>
              <w:t>5.7.</w:t>
            </w:r>
          </w:p>
        </w:tc>
        <w:tc>
          <w:tcPr>
            <w:tcW w:w="6804" w:type="dxa"/>
            <w:gridSpan w:val="2"/>
          </w:tcPr>
          <w:p w14:paraId="11128F69" w14:textId="410DA6FB" w:rsidR="00C35439" w:rsidRPr="00720A02" w:rsidRDefault="007E4748" w:rsidP="00720A02">
            <w:pPr>
              <w:pStyle w:val="pf0"/>
              <w:spacing w:before="0" w:beforeAutospacing="0" w:after="0" w:afterAutospacing="0"/>
              <w:jc w:val="both"/>
              <w:rPr>
                <w:rFonts w:ascii="Arial" w:eastAsia="Calibri" w:hAnsi="Arial" w:cs="Arial"/>
                <w:sz w:val="20"/>
                <w:szCs w:val="20"/>
              </w:rPr>
            </w:pPr>
            <w:bookmarkStart w:id="11" w:name="_Hlk128057463"/>
            <w:r w:rsidRPr="001B321D">
              <w:rPr>
                <w:rFonts w:ascii="Arial" w:eastAsia="Calibri" w:hAnsi="Arial" w:cs="Arial"/>
                <w:sz w:val="20"/>
                <w:szCs w:val="20"/>
              </w:rPr>
              <w:t>Tiekėjas turi neturėti pašalinimo pagrindų, atitikti kvalifikacijos reikalavimus ir reikalaujamus aplinkos apsaugos vadybos sistemų standartus per visą DPS galiojimo laiką. Jei DPS galiojimo metu pasibaigia reikalaujamų dokumentų galiojimo laikas ar pasikeičia duomenys, nurodyti šių Pirkimo sąlygų 1-2 prieduose, Tiekėjas privalo iš anksto pasirūpinti dokumentų galiojimo pratęsimu ir pateikti Perkančiajam subjektui  atnaujintą informaciją</w:t>
            </w:r>
            <w:r w:rsidR="00A33AAF">
              <w:rPr>
                <w:rFonts w:ascii="Arial" w:eastAsia="Calibri" w:hAnsi="Arial" w:cs="Arial"/>
                <w:sz w:val="20"/>
                <w:szCs w:val="20"/>
              </w:rPr>
              <w:t> </w:t>
            </w:r>
            <w:r w:rsidRPr="001B321D">
              <w:rPr>
                <w:rFonts w:ascii="Arial" w:eastAsia="Calibri" w:hAnsi="Arial" w:cs="Arial"/>
                <w:sz w:val="20"/>
                <w:szCs w:val="20"/>
              </w:rPr>
              <w:t>/</w:t>
            </w:r>
            <w:r w:rsidR="00A33AAF">
              <w:rPr>
                <w:rFonts w:ascii="Arial" w:eastAsia="Calibri" w:hAnsi="Arial" w:cs="Arial"/>
                <w:sz w:val="20"/>
                <w:szCs w:val="20"/>
              </w:rPr>
              <w:t xml:space="preserve"> </w:t>
            </w:r>
            <w:r w:rsidRPr="001B321D">
              <w:rPr>
                <w:rFonts w:ascii="Arial" w:eastAsia="Calibri" w:hAnsi="Arial" w:cs="Arial"/>
                <w:sz w:val="20"/>
                <w:szCs w:val="20"/>
              </w:rPr>
              <w:t>duomenis ir</w:t>
            </w:r>
            <w:r w:rsidR="00A33AAF">
              <w:rPr>
                <w:rFonts w:ascii="Arial" w:eastAsia="Calibri" w:hAnsi="Arial" w:cs="Arial"/>
                <w:sz w:val="20"/>
                <w:szCs w:val="20"/>
              </w:rPr>
              <w:t xml:space="preserve"> </w:t>
            </w:r>
            <w:r w:rsidRPr="001B321D">
              <w:rPr>
                <w:rFonts w:ascii="Arial" w:eastAsia="Calibri" w:hAnsi="Arial" w:cs="Arial"/>
                <w:sz w:val="20"/>
                <w:szCs w:val="20"/>
              </w:rPr>
              <w:t>/</w:t>
            </w:r>
            <w:r w:rsidR="00A33AAF">
              <w:rPr>
                <w:rFonts w:ascii="Arial" w:eastAsia="Calibri" w:hAnsi="Arial" w:cs="Arial"/>
                <w:sz w:val="20"/>
                <w:szCs w:val="20"/>
              </w:rPr>
              <w:t xml:space="preserve"> </w:t>
            </w:r>
            <w:r w:rsidRPr="001B321D">
              <w:rPr>
                <w:rFonts w:ascii="Arial" w:eastAsia="Calibri" w:hAnsi="Arial" w:cs="Arial"/>
                <w:sz w:val="20"/>
                <w:szCs w:val="20"/>
              </w:rPr>
              <w:t>ar dokumentus). Atnaujinta informacija/duomenys ir/ar dokumentai turi būti pateikti CVP IS priemonėmis</w:t>
            </w:r>
            <w:bookmarkEnd w:id="11"/>
            <w:r w:rsidRPr="001B321D">
              <w:rPr>
                <w:rFonts w:ascii="Arial" w:eastAsia="Calibri" w:hAnsi="Arial" w:cs="Arial"/>
                <w:sz w:val="20"/>
                <w:szCs w:val="20"/>
              </w:rPr>
              <w:t>.</w:t>
            </w:r>
          </w:p>
        </w:tc>
        <w:tc>
          <w:tcPr>
            <w:tcW w:w="7194" w:type="dxa"/>
            <w:gridSpan w:val="2"/>
          </w:tcPr>
          <w:p w14:paraId="10147475" w14:textId="788968EC" w:rsidR="00C35439" w:rsidRPr="006E795E" w:rsidRDefault="0054253B" w:rsidP="009B734F">
            <w:pPr>
              <w:jc w:val="both"/>
              <w:rPr>
                <w:rFonts w:ascii="Arial" w:hAnsi="Arial" w:cs="Arial"/>
                <w:sz w:val="20"/>
                <w:szCs w:val="20"/>
                <w:lang w:val="en-US"/>
              </w:rPr>
            </w:pPr>
            <w:r w:rsidRPr="006E795E">
              <w:rPr>
                <w:rFonts w:ascii="Arial" w:hAnsi="Arial" w:cs="Arial"/>
                <w:sz w:val="20"/>
                <w:szCs w:val="20"/>
                <w:lang w:val="en-US"/>
              </w:rPr>
              <w:t xml:space="preserve">The </w:t>
            </w:r>
            <w:r w:rsidR="00A33AAF">
              <w:rPr>
                <w:rFonts w:ascii="Arial" w:hAnsi="Arial" w:cs="Arial"/>
                <w:sz w:val="20"/>
                <w:szCs w:val="20"/>
                <w:lang w:val="en-US"/>
              </w:rPr>
              <w:t>s</w:t>
            </w:r>
            <w:r w:rsidRPr="006E795E">
              <w:rPr>
                <w:rFonts w:ascii="Arial" w:hAnsi="Arial" w:cs="Arial"/>
                <w:sz w:val="20"/>
                <w:szCs w:val="20"/>
                <w:lang w:val="en-US"/>
              </w:rPr>
              <w:t xml:space="preserve">upplier must meet the exclusion criteria, comply with the </w:t>
            </w:r>
            <w:r w:rsidR="00A33AAF">
              <w:rPr>
                <w:rFonts w:ascii="Arial" w:hAnsi="Arial" w:cs="Arial"/>
                <w:sz w:val="20"/>
                <w:szCs w:val="20"/>
                <w:lang w:val="en-US"/>
              </w:rPr>
              <w:t>q</w:t>
            </w:r>
            <w:r w:rsidRPr="006E795E">
              <w:rPr>
                <w:rFonts w:ascii="Arial" w:hAnsi="Arial" w:cs="Arial"/>
                <w:sz w:val="20"/>
                <w:szCs w:val="20"/>
                <w:lang w:val="en-US"/>
              </w:rPr>
              <w:t xml:space="preserve">ualification </w:t>
            </w:r>
            <w:r w:rsidR="00A33AAF">
              <w:rPr>
                <w:rFonts w:ascii="Arial" w:hAnsi="Arial" w:cs="Arial"/>
                <w:sz w:val="20"/>
                <w:szCs w:val="20"/>
                <w:lang w:val="en-US"/>
              </w:rPr>
              <w:t>r</w:t>
            </w:r>
            <w:r w:rsidRPr="006E795E">
              <w:rPr>
                <w:rFonts w:ascii="Arial" w:hAnsi="Arial" w:cs="Arial"/>
                <w:sz w:val="20"/>
                <w:szCs w:val="20"/>
                <w:lang w:val="en-US"/>
              </w:rPr>
              <w:t xml:space="preserve">equirements, and the required environmental management standards throughout the validity period of the DPS. If any required documents expire or data changes (as stated in Annexes 1 and 2 of the Procurement </w:t>
            </w:r>
            <w:r w:rsidR="00A33AAF">
              <w:rPr>
                <w:rFonts w:ascii="Arial" w:hAnsi="Arial" w:cs="Arial"/>
                <w:sz w:val="20"/>
                <w:szCs w:val="20"/>
                <w:lang w:val="en-US"/>
              </w:rPr>
              <w:t>c</w:t>
            </w:r>
            <w:r w:rsidRPr="006E795E">
              <w:rPr>
                <w:rFonts w:ascii="Arial" w:hAnsi="Arial" w:cs="Arial"/>
                <w:sz w:val="20"/>
                <w:szCs w:val="20"/>
                <w:lang w:val="en-US"/>
              </w:rPr>
              <w:t xml:space="preserve">onditions), the </w:t>
            </w:r>
            <w:r w:rsidR="00A33AAF">
              <w:rPr>
                <w:rFonts w:ascii="Arial" w:hAnsi="Arial" w:cs="Arial"/>
                <w:sz w:val="20"/>
                <w:szCs w:val="20"/>
                <w:lang w:val="en-US"/>
              </w:rPr>
              <w:t>s</w:t>
            </w:r>
            <w:r w:rsidRPr="006E795E">
              <w:rPr>
                <w:rFonts w:ascii="Arial" w:hAnsi="Arial" w:cs="Arial"/>
                <w:sz w:val="20"/>
                <w:szCs w:val="20"/>
                <w:lang w:val="en-US"/>
              </w:rPr>
              <w:t>upplier must ensure timely renewal and submit the updated information</w:t>
            </w:r>
            <w:r w:rsidR="00A33AAF">
              <w:rPr>
                <w:rFonts w:ascii="Arial" w:hAnsi="Arial" w:cs="Arial"/>
                <w:sz w:val="20"/>
                <w:szCs w:val="20"/>
                <w:lang w:val="en-US"/>
              </w:rPr>
              <w:t xml:space="preserve"> </w:t>
            </w:r>
            <w:r w:rsidRPr="006E795E">
              <w:rPr>
                <w:rFonts w:ascii="Arial" w:hAnsi="Arial" w:cs="Arial"/>
                <w:sz w:val="20"/>
                <w:szCs w:val="20"/>
                <w:lang w:val="en-US"/>
              </w:rPr>
              <w:t>/</w:t>
            </w:r>
            <w:r w:rsidR="00A33AAF">
              <w:rPr>
                <w:rFonts w:ascii="Arial" w:hAnsi="Arial" w:cs="Arial"/>
                <w:sz w:val="20"/>
                <w:szCs w:val="20"/>
                <w:lang w:val="en-US"/>
              </w:rPr>
              <w:t xml:space="preserve"> </w:t>
            </w:r>
            <w:r w:rsidRPr="006E795E">
              <w:rPr>
                <w:rFonts w:ascii="Arial" w:hAnsi="Arial" w:cs="Arial"/>
                <w:sz w:val="20"/>
                <w:szCs w:val="20"/>
                <w:lang w:val="en-US"/>
              </w:rPr>
              <w:t>documents to the Contracting Entity via CPP IS.</w:t>
            </w:r>
          </w:p>
        </w:tc>
      </w:tr>
      <w:tr w:rsidR="00C35439" w:rsidRPr="00B673FF" w14:paraId="5D12A3D3" w14:textId="77777777" w:rsidTr="003C7F9B">
        <w:trPr>
          <w:gridAfter w:val="1"/>
          <w:wAfter w:w="16" w:type="dxa"/>
        </w:trPr>
        <w:tc>
          <w:tcPr>
            <w:tcW w:w="1271" w:type="dxa"/>
          </w:tcPr>
          <w:p w14:paraId="37BCD0B1" w14:textId="0697ACF3" w:rsidR="00C35439" w:rsidRPr="001B321D" w:rsidRDefault="00D56497" w:rsidP="001B321D">
            <w:pPr>
              <w:jc w:val="both"/>
              <w:rPr>
                <w:rFonts w:ascii="Arial" w:hAnsi="Arial" w:cs="Arial"/>
                <w:sz w:val="20"/>
                <w:szCs w:val="20"/>
              </w:rPr>
            </w:pPr>
            <w:r w:rsidRPr="001B321D">
              <w:rPr>
                <w:rFonts w:ascii="Arial" w:hAnsi="Arial" w:cs="Arial"/>
                <w:sz w:val="20"/>
                <w:szCs w:val="20"/>
              </w:rPr>
              <w:t>5.8.</w:t>
            </w:r>
          </w:p>
        </w:tc>
        <w:tc>
          <w:tcPr>
            <w:tcW w:w="6804" w:type="dxa"/>
            <w:gridSpan w:val="2"/>
          </w:tcPr>
          <w:p w14:paraId="619EF10A" w14:textId="2C0A7C48" w:rsidR="00C35439" w:rsidRPr="00720A02" w:rsidRDefault="007E4748" w:rsidP="00720A02">
            <w:pPr>
              <w:pStyle w:val="pf0"/>
              <w:spacing w:before="0" w:beforeAutospacing="0" w:after="0" w:afterAutospacing="0"/>
              <w:jc w:val="both"/>
              <w:rPr>
                <w:rFonts w:ascii="Arial" w:eastAsia="Calibri" w:hAnsi="Arial" w:cs="Arial"/>
                <w:sz w:val="20"/>
                <w:szCs w:val="20"/>
              </w:rPr>
            </w:pPr>
            <w:r w:rsidRPr="001B321D">
              <w:rPr>
                <w:rFonts w:ascii="Arial" w:eastAsia="Calibri" w:hAnsi="Arial" w:cs="Arial"/>
                <w:sz w:val="20"/>
                <w:szCs w:val="20"/>
              </w:rPr>
              <w:t>Pateikdamas paraišką, tiekėjas sutinka su pirkimo dokumentuose nustatytomis sąlygomis ir patvirtina, kad jo paraiškoje pateikta informacija yra teisinga.</w:t>
            </w:r>
          </w:p>
        </w:tc>
        <w:tc>
          <w:tcPr>
            <w:tcW w:w="7194" w:type="dxa"/>
            <w:gridSpan w:val="2"/>
          </w:tcPr>
          <w:p w14:paraId="2991E533" w14:textId="2807BFE6" w:rsidR="00C35439" w:rsidRPr="006E795E" w:rsidRDefault="0054253B" w:rsidP="00BA3C07">
            <w:pPr>
              <w:jc w:val="both"/>
              <w:rPr>
                <w:rFonts w:ascii="Arial" w:hAnsi="Arial" w:cs="Arial"/>
                <w:sz w:val="20"/>
                <w:szCs w:val="20"/>
                <w:lang w:val="en-US"/>
              </w:rPr>
            </w:pPr>
            <w:r w:rsidRPr="006E795E">
              <w:rPr>
                <w:rFonts w:ascii="Arial" w:hAnsi="Arial" w:cs="Arial"/>
                <w:sz w:val="20"/>
                <w:szCs w:val="20"/>
                <w:lang w:val="en-US"/>
              </w:rPr>
              <w:t xml:space="preserve">By submitting an Application, the </w:t>
            </w:r>
            <w:r w:rsidR="00BA3C07">
              <w:rPr>
                <w:rFonts w:ascii="Arial" w:hAnsi="Arial" w:cs="Arial"/>
                <w:sz w:val="20"/>
                <w:szCs w:val="20"/>
                <w:lang w:val="en-US"/>
              </w:rPr>
              <w:t>s</w:t>
            </w:r>
            <w:r w:rsidRPr="006E795E">
              <w:rPr>
                <w:rFonts w:ascii="Arial" w:hAnsi="Arial" w:cs="Arial"/>
                <w:sz w:val="20"/>
                <w:szCs w:val="20"/>
                <w:lang w:val="en-US"/>
              </w:rPr>
              <w:t>upplier agrees to the terms established in the Procurement documents and confirms the accuracy of the information contained in the Application.</w:t>
            </w:r>
          </w:p>
        </w:tc>
      </w:tr>
      <w:tr w:rsidR="00D56497" w:rsidRPr="00B673FF" w14:paraId="44FF1863" w14:textId="77777777" w:rsidTr="003C7F9B">
        <w:trPr>
          <w:gridAfter w:val="1"/>
          <w:wAfter w:w="16" w:type="dxa"/>
        </w:trPr>
        <w:tc>
          <w:tcPr>
            <w:tcW w:w="1271" w:type="dxa"/>
          </w:tcPr>
          <w:p w14:paraId="0C13304F" w14:textId="3A281CAA" w:rsidR="00D56497" w:rsidRPr="001B321D" w:rsidRDefault="00D56497" w:rsidP="001B321D">
            <w:pPr>
              <w:jc w:val="both"/>
              <w:rPr>
                <w:rFonts w:ascii="Arial" w:hAnsi="Arial" w:cs="Arial"/>
                <w:sz w:val="20"/>
                <w:szCs w:val="20"/>
              </w:rPr>
            </w:pPr>
            <w:r w:rsidRPr="001B321D">
              <w:rPr>
                <w:rFonts w:ascii="Arial" w:hAnsi="Arial" w:cs="Arial"/>
                <w:sz w:val="20"/>
                <w:szCs w:val="20"/>
              </w:rPr>
              <w:t>5.9.</w:t>
            </w:r>
          </w:p>
        </w:tc>
        <w:tc>
          <w:tcPr>
            <w:tcW w:w="6804" w:type="dxa"/>
            <w:gridSpan w:val="2"/>
          </w:tcPr>
          <w:p w14:paraId="57310B2F" w14:textId="14881419" w:rsidR="00D56497" w:rsidRPr="001B321D" w:rsidRDefault="007E4748" w:rsidP="00720A02">
            <w:pPr>
              <w:ind w:left="7"/>
              <w:jc w:val="both"/>
              <w:rPr>
                <w:rFonts w:ascii="Arial" w:hAnsi="Arial" w:cs="Arial"/>
                <w:sz w:val="20"/>
                <w:szCs w:val="20"/>
              </w:rPr>
            </w:pPr>
            <w:r w:rsidRPr="001B321D">
              <w:rPr>
                <w:rFonts w:ascii="Arial" w:hAnsi="Arial" w:cs="Arial"/>
                <w:sz w:val="20"/>
                <w:szCs w:val="20"/>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tc>
        <w:tc>
          <w:tcPr>
            <w:tcW w:w="7194" w:type="dxa"/>
            <w:gridSpan w:val="2"/>
          </w:tcPr>
          <w:p w14:paraId="0F86E4AA" w14:textId="21D0BB58" w:rsidR="00D56497" w:rsidRPr="00146A19" w:rsidRDefault="00BA3C07" w:rsidP="0015625C">
            <w:pPr>
              <w:jc w:val="both"/>
              <w:rPr>
                <w:rFonts w:ascii="Arial" w:hAnsi="Arial" w:cs="Arial"/>
                <w:sz w:val="20"/>
                <w:szCs w:val="20"/>
                <w:lang w:val="en-US"/>
              </w:rPr>
            </w:pPr>
            <w:r w:rsidRPr="006E795E">
              <w:rPr>
                <w:rFonts w:ascii="Arial" w:hAnsi="Arial" w:cs="Arial"/>
                <w:sz w:val="20"/>
                <w:szCs w:val="20"/>
                <w:lang w:val="en-US"/>
              </w:rPr>
              <w:t>All documents must be submitted in electronic form – either created electronically (e.g., ESPD in XML format) or as digital copies (e.g., scanned authorization).</w:t>
            </w:r>
            <w:r w:rsidR="00371BC4">
              <w:rPr>
                <w:rFonts w:ascii="Arial" w:hAnsi="Arial" w:cs="Arial"/>
                <w:sz w:val="20"/>
                <w:szCs w:val="20"/>
                <w:lang w:val="en-US"/>
              </w:rPr>
              <w:t xml:space="preserve"> </w:t>
            </w:r>
            <w:r w:rsidR="00371BC4" w:rsidRPr="00371BC4">
              <w:rPr>
                <w:rFonts w:ascii="Arial" w:hAnsi="Arial" w:cs="Arial"/>
                <w:sz w:val="20"/>
                <w:szCs w:val="20"/>
                <w:lang w:val="en-US"/>
              </w:rPr>
              <w:t>All submitted documents or digital copies of documents must be available using non-discriminatory, universally accessible data file formats (e.g. doc, docx, pdf,</w:t>
            </w:r>
            <w:r w:rsidR="00DC4779">
              <w:rPr>
                <w:rFonts w:ascii="Arial" w:hAnsi="Arial" w:cs="Arial"/>
                <w:sz w:val="20"/>
                <w:szCs w:val="20"/>
                <w:lang w:val="en-US"/>
              </w:rPr>
              <w:t xml:space="preserve"> </w:t>
            </w:r>
            <w:r w:rsidR="00371BC4" w:rsidRPr="00371BC4">
              <w:rPr>
                <w:rFonts w:ascii="Arial" w:hAnsi="Arial" w:cs="Arial"/>
                <w:sz w:val="20"/>
                <w:szCs w:val="20"/>
                <w:lang w:val="en-US"/>
              </w:rPr>
              <w:t>xls, xlsx, jpg, xml, etc.).</w:t>
            </w:r>
          </w:p>
        </w:tc>
      </w:tr>
      <w:tr w:rsidR="00D56497" w:rsidRPr="00B673FF" w14:paraId="73A769C6" w14:textId="77777777" w:rsidTr="003C7F9B">
        <w:trPr>
          <w:gridAfter w:val="1"/>
          <w:wAfter w:w="16" w:type="dxa"/>
        </w:trPr>
        <w:tc>
          <w:tcPr>
            <w:tcW w:w="1271" w:type="dxa"/>
          </w:tcPr>
          <w:p w14:paraId="09576483" w14:textId="21BD004C" w:rsidR="00D56497" w:rsidRPr="001B321D" w:rsidRDefault="00D56497" w:rsidP="001B321D">
            <w:pPr>
              <w:jc w:val="both"/>
              <w:rPr>
                <w:rFonts w:ascii="Arial" w:hAnsi="Arial" w:cs="Arial"/>
                <w:sz w:val="20"/>
                <w:szCs w:val="20"/>
              </w:rPr>
            </w:pPr>
            <w:r w:rsidRPr="001B321D">
              <w:rPr>
                <w:rFonts w:ascii="Arial" w:hAnsi="Arial" w:cs="Arial"/>
                <w:sz w:val="20"/>
                <w:szCs w:val="20"/>
              </w:rPr>
              <w:t>5.10</w:t>
            </w:r>
            <w:r w:rsidR="00695895" w:rsidRPr="001B321D">
              <w:rPr>
                <w:rFonts w:ascii="Arial" w:hAnsi="Arial" w:cs="Arial"/>
                <w:sz w:val="20"/>
                <w:szCs w:val="20"/>
              </w:rPr>
              <w:t>.</w:t>
            </w:r>
          </w:p>
        </w:tc>
        <w:tc>
          <w:tcPr>
            <w:tcW w:w="6804" w:type="dxa"/>
            <w:gridSpan w:val="2"/>
          </w:tcPr>
          <w:p w14:paraId="78B7A132" w14:textId="4F362B9A" w:rsidR="00D56497" w:rsidRPr="001B321D" w:rsidRDefault="001B321D" w:rsidP="00720A02">
            <w:pPr>
              <w:ind w:left="7"/>
              <w:jc w:val="both"/>
              <w:rPr>
                <w:rFonts w:ascii="Arial" w:hAnsi="Arial" w:cs="Arial"/>
                <w:sz w:val="20"/>
                <w:szCs w:val="20"/>
              </w:rPr>
            </w:pPr>
            <w:r w:rsidRPr="001B321D">
              <w:rPr>
                <w:rFonts w:ascii="Arial" w:hAnsi="Arial" w:cs="Arial"/>
                <w:sz w:val="20"/>
                <w:szCs w:val="20"/>
              </w:rPr>
              <w:t xml:space="preserve">Paraiška turi būti pasirašyta kvalifikuotu elektroniniu parašu arba fiziniu parašu. Jeigu tiekėjas naudoja elektroninį, o ne fizinį parašą, elektroninis parašas turi atitikti PĮ 34 straipsnio 11 dalies 2 ir 3 punktuose nustatytus reikalavimus. Perkančiajam subjektui kilus abejonių dėl dokumentų tikrumo, jis turi teisę reikalauti pateikti dokumentų originalus. </w:t>
            </w:r>
          </w:p>
        </w:tc>
        <w:tc>
          <w:tcPr>
            <w:tcW w:w="7194" w:type="dxa"/>
            <w:gridSpan w:val="2"/>
          </w:tcPr>
          <w:p w14:paraId="37AFF06D" w14:textId="0891F5BA" w:rsidR="00D56497" w:rsidRPr="00146A19" w:rsidRDefault="00146A19" w:rsidP="0015625C">
            <w:pPr>
              <w:jc w:val="both"/>
              <w:rPr>
                <w:rFonts w:ascii="Arial" w:hAnsi="Arial" w:cs="Arial"/>
                <w:sz w:val="20"/>
                <w:szCs w:val="20"/>
                <w:lang w:val="en-US"/>
              </w:rPr>
            </w:pPr>
            <w:r w:rsidRPr="00146A19">
              <w:rPr>
                <w:rFonts w:ascii="Arial" w:hAnsi="Arial" w:cs="Arial"/>
                <w:sz w:val="20"/>
                <w:szCs w:val="20"/>
                <w:lang w:val="en"/>
              </w:rPr>
              <w:t xml:space="preserve">The application must be signed with a qualified electronic signature or a physical signature. If the supplier uses an electronic signature instead of a physical signature, the electronic signature must comply with the requirements set out in Article 34, Part 11, Points 2 and 3 of the </w:t>
            </w:r>
            <w:r w:rsidR="00513475">
              <w:rPr>
                <w:rFonts w:ascii="Arial" w:hAnsi="Arial" w:cs="Arial"/>
                <w:sz w:val="20"/>
                <w:szCs w:val="20"/>
                <w:lang w:val="en"/>
              </w:rPr>
              <w:t>LP</w:t>
            </w:r>
            <w:r w:rsidRPr="00146A19">
              <w:rPr>
                <w:rFonts w:ascii="Arial" w:hAnsi="Arial" w:cs="Arial"/>
                <w:sz w:val="20"/>
                <w:szCs w:val="20"/>
                <w:lang w:val="en"/>
              </w:rPr>
              <w:t xml:space="preserve">. If the </w:t>
            </w:r>
            <w:r w:rsidR="00513475">
              <w:rPr>
                <w:rFonts w:ascii="Arial" w:hAnsi="Arial" w:cs="Arial"/>
                <w:sz w:val="20"/>
                <w:szCs w:val="20"/>
                <w:lang w:val="en"/>
              </w:rPr>
              <w:t>C</w:t>
            </w:r>
            <w:r w:rsidRPr="00146A19">
              <w:rPr>
                <w:rFonts w:ascii="Arial" w:hAnsi="Arial" w:cs="Arial"/>
                <w:sz w:val="20"/>
                <w:szCs w:val="20"/>
                <w:lang w:val="en"/>
              </w:rPr>
              <w:t xml:space="preserve">ontracting </w:t>
            </w:r>
            <w:r w:rsidR="00513475">
              <w:rPr>
                <w:rFonts w:ascii="Arial" w:hAnsi="Arial" w:cs="Arial"/>
                <w:sz w:val="20"/>
                <w:szCs w:val="20"/>
                <w:lang w:val="en"/>
              </w:rPr>
              <w:t>E</w:t>
            </w:r>
            <w:r w:rsidRPr="00146A19">
              <w:rPr>
                <w:rFonts w:ascii="Arial" w:hAnsi="Arial" w:cs="Arial"/>
                <w:sz w:val="20"/>
                <w:szCs w:val="20"/>
                <w:lang w:val="en"/>
              </w:rPr>
              <w:t>ntity has doubts about the authenticity of the documents, it has the right to require the submission of original documents.</w:t>
            </w:r>
          </w:p>
        </w:tc>
      </w:tr>
      <w:tr w:rsidR="00D56497" w:rsidRPr="00B673FF" w14:paraId="1C1641EE" w14:textId="77777777" w:rsidTr="003C7F9B">
        <w:trPr>
          <w:gridAfter w:val="1"/>
          <w:wAfter w:w="16" w:type="dxa"/>
        </w:trPr>
        <w:tc>
          <w:tcPr>
            <w:tcW w:w="1271" w:type="dxa"/>
          </w:tcPr>
          <w:p w14:paraId="7891CB82" w14:textId="5F41ADCF" w:rsidR="00D56497" w:rsidRPr="001B321D" w:rsidRDefault="008044AF" w:rsidP="001B321D">
            <w:pPr>
              <w:jc w:val="both"/>
              <w:rPr>
                <w:rFonts w:ascii="Arial" w:hAnsi="Arial" w:cs="Arial"/>
                <w:sz w:val="20"/>
                <w:szCs w:val="20"/>
              </w:rPr>
            </w:pPr>
            <w:r w:rsidRPr="001B321D">
              <w:rPr>
                <w:rFonts w:ascii="Arial" w:hAnsi="Arial" w:cs="Arial"/>
                <w:sz w:val="20"/>
                <w:szCs w:val="20"/>
              </w:rPr>
              <w:t>5.11.</w:t>
            </w:r>
          </w:p>
        </w:tc>
        <w:tc>
          <w:tcPr>
            <w:tcW w:w="6804" w:type="dxa"/>
            <w:gridSpan w:val="2"/>
          </w:tcPr>
          <w:p w14:paraId="0C3940BA" w14:textId="702D98A5" w:rsidR="00D56497" w:rsidRPr="001B321D" w:rsidRDefault="001B321D" w:rsidP="00720A02">
            <w:pPr>
              <w:ind w:left="7"/>
              <w:jc w:val="both"/>
              <w:rPr>
                <w:rFonts w:ascii="Arial" w:hAnsi="Arial" w:cs="Arial"/>
                <w:sz w:val="20"/>
                <w:szCs w:val="20"/>
              </w:rPr>
            </w:pPr>
            <w:r w:rsidRPr="001B321D">
              <w:rPr>
                <w:rFonts w:ascii="Arial" w:hAnsi="Arial" w:cs="Arial"/>
                <w:sz w:val="20"/>
                <w:szCs w:val="20"/>
              </w:rPr>
              <w:t xml:space="preserve">Pateiktą </w:t>
            </w:r>
            <w:r w:rsidR="00CB31E2">
              <w:rPr>
                <w:rFonts w:ascii="Arial" w:hAnsi="Arial" w:cs="Arial"/>
                <w:sz w:val="20"/>
                <w:szCs w:val="20"/>
              </w:rPr>
              <w:t>P</w:t>
            </w:r>
            <w:r w:rsidRPr="001B321D">
              <w:rPr>
                <w:rFonts w:ascii="Arial" w:hAnsi="Arial" w:cs="Arial"/>
                <w:sz w:val="20"/>
                <w:szCs w:val="20"/>
              </w:rPr>
              <w:t>araišką tiekėjas gali atsiimti bet kuriuo metu, neprarasdamas teisės vėliau ją pateikti pakartotinai.</w:t>
            </w:r>
          </w:p>
        </w:tc>
        <w:tc>
          <w:tcPr>
            <w:tcW w:w="7194" w:type="dxa"/>
            <w:gridSpan w:val="2"/>
          </w:tcPr>
          <w:p w14:paraId="0B74D4D9" w14:textId="312A5194" w:rsidR="00D56497" w:rsidRPr="00CB31E2" w:rsidRDefault="00CB31E2" w:rsidP="0015625C">
            <w:pPr>
              <w:jc w:val="both"/>
              <w:rPr>
                <w:rFonts w:ascii="Arial" w:hAnsi="Arial" w:cs="Arial"/>
                <w:sz w:val="20"/>
                <w:szCs w:val="20"/>
                <w:lang w:val="en-US"/>
              </w:rPr>
            </w:pPr>
            <w:r w:rsidRPr="00CB31E2">
              <w:rPr>
                <w:rFonts w:ascii="Arial" w:hAnsi="Arial" w:cs="Arial"/>
                <w:sz w:val="20"/>
                <w:szCs w:val="20"/>
                <w:lang w:val="en"/>
              </w:rPr>
              <w:t xml:space="preserve">The supplier may withdraw the submitted </w:t>
            </w:r>
            <w:r>
              <w:rPr>
                <w:rFonts w:ascii="Arial" w:hAnsi="Arial" w:cs="Arial"/>
                <w:sz w:val="20"/>
                <w:szCs w:val="20"/>
                <w:lang w:val="en"/>
              </w:rPr>
              <w:t>A</w:t>
            </w:r>
            <w:r w:rsidRPr="00CB31E2">
              <w:rPr>
                <w:rFonts w:ascii="Arial" w:hAnsi="Arial" w:cs="Arial"/>
                <w:sz w:val="20"/>
                <w:szCs w:val="20"/>
                <w:lang w:val="en"/>
              </w:rPr>
              <w:t>pplication at any time without losing the right to resubmit it later.</w:t>
            </w:r>
          </w:p>
        </w:tc>
      </w:tr>
      <w:tr w:rsidR="008044AF" w:rsidRPr="00B673FF" w14:paraId="010560DE" w14:textId="77777777" w:rsidTr="003C7F9B">
        <w:trPr>
          <w:gridAfter w:val="1"/>
          <w:wAfter w:w="16" w:type="dxa"/>
        </w:trPr>
        <w:tc>
          <w:tcPr>
            <w:tcW w:w="1271" w:type="dxa"/>
          </w:tcPr>
          <w:p w14:paraId="058F377C" w14:textId="24F79544" w:rsidR="008044AF" w:rsidRPr="001B321D" w:rsidRDefault="008044AF" w:rsidP="001B321D">
            <w:pPr>
              <w:jc w:val="both"/>
              <w:rPr>
                <w:rFonts w:ascii="Arial" w:hAnsi="Arial" w:cs="Arial"/>
                <w:sz w:val="20"/>
                <w:szCs w:val="20"/>
              </w:rPr>
            </w:pPr>
            <w:r w:rsidRPr="001B321D">
              <w:rPr>
                <w:rFonts w:ascii="Arial" w:hAnsi="Arial" w:cs="Arial"/>
                <w:sz w:val="20"/>
                <w:szCs w:val="20"/>
              </w:rPr>
              <w:t>5.12.</w:t>
            </w:r>
          </w:p>
        </w:tc>
        <w:tc>
          <w:tcPr>
            <w:tcW w:w="6804" w:type="dxa"/>
            <w:gridSpan w:val="2"/>
          </w:tcPr>
          <w:p w14:paraId="62503A14" w14:textId="01EFB54A" w:rsidR="008044AF" w:rsidRPr="00720A02" w:rsidRDefault="001B321D" w:rsidP="00720A02">
            <w:pPr>
              <w:jc w:val="both"/>
              <w:rPr>
                <w:rFonts w:ascii="Arial" w:hAnsi="Arial" w:cs="Arial"/>
                <w:b/>
                <w:sz w:val="20"/>
                <w:szCs w:val="20"/>
              </w:rPr>
            </w:pPr>
            <w:r w:rsidRPr="001B321D">
              <w:rPr>
                <w:rFonts w:ascii="Arial" w:hAnsi="Arial" w:cs="Arial"/>
                <w:sz w:val="20"/>
                <w:szCs w:val="20"/>
              </w:rPr>
              <w:t>Paraiška turi būti rengiama, susirašinėjimas tarp tiekėjo ir Perkančiojo subjekto vykdomas – lietuvių arba anglų kalbomis. Jei kurie nors su paraiška teikiami dokumentai parengti ne lietuvių arba anglų</w:t>
            </w:r>
            <w:r w:rsidRPr="001B321D">
              <w:rPr>
                <w:rFonts w:ascii="Arial" w:hAnsi="Arial" w:cs="Arial"/>
                <w:color w:val="00B050"/>
                <w:sz w:val="20"/>
                <w:szCs w:val="20"/>
              </w:rPr>
              <w:t xml:space="preserve"> </w:t>
            </w:r>
            <w:r w:rsidRPr="001B321D">
              <w:rPr>
                <w:rFonts w:ascii="Arial" w:hAnsi="Arial" w:cs="Arial"/>
                <w:sz w:val="20"/>
                <w:szCs w:val="20"/>
              </w:rPr>
              <w:t xml:space="preserve">kalba, turi būti pateiktas </w:t>
            </w:r>
            <w:sdt>
              <w:sdtPr>
                <w:rPr>
                  <w:rFonts w:ascii="Arial" w:hAnsi="Arial" w:cs="Arial"/>
                  <w:b/>
                  <w:sz w:val="20"/>
                  <w:szCs w:val="20"/>
                </w:rPr>
                <w:tag w:val="goog_rdk_87"/>
                <w:id w:val="1328715031"/>
              </w:sdtPr>
              <w:sdtEndPr/>
              <w:sdtContent/>
            </w:sdt>
            <w:r w:rsidRPr="001B321D">
              <w:rPr>
                <w:rFonts w:ascii="Arial" w:hAnsi="Arial" w:cs="Arial"/>
                <w:sz w:val="20"/>
                <w:szCs w:val="20"/>
              </w:rPr>
              <w:t xml:space="preserve">tikslus vertimas į lietuvių arba anglų kalbą. Kilus ginčui, jei kuris nors dokumentas yra parengtas kita, nei pirkimo dokumentuose reikalaujama kalba, pirmenybė yra teikiama dokumentams ar dokumentų vertimui lietuvių arba anglų kalba. Kilus įtarimų dėl pateikto dokumento </w:t>
            </w:r>
            <w:r w:rsidRPr="001B321D">
              <w:rPr>
                <w:rFonts w:ascii="Arial" w:hAnsi="Arial" w:cs="Arial"/>
                <w:sz w:val="20"/>
                <w:szCs w:val="20"/>
              </w:rPr>
              <w:lastRenderedPageBreak/>
              <w:t>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w:t>
            </w:r>
          </w:p>
        </w:tc>
        <w:tc>
          <w:tcPr>
            <w:tcW w:w="7194" w:type="dxa"/>
            <w:gridSpan w:val="2"/>
          </w:tcPr>
          <w:p w14:paraId="3AD10DA6" w14:textId="043B6C99" w:rsidR="008044AF" w:rsidRPr="00E05E5B" w:rsidRDefault="00E05E5B" w:rsidP="0015625C">
            <w:pPr>
              <w:jc w:val="both"/>
              <w:rPr>
                <w:rFonts w:ascii="Arial" w:hAnsi="Arial" w:cs="Arial"/>
                <w:sz w:val="20"/>
                <w:szCs w:val="20"/>
                <w:lang w:val="en-US"/>
              </w:rPr>
            </w:pPr>
            <w:r w:rsidRPr="00E05E5B">
              <w:rPr>
                <w:rFonts w:ascii="Arial" w:hAnsi="Arial" w:cs="Arial"/>
                <w:sz w:val="20"/>
                <w:szCs w:val="20"/>
                <w:lang w:val="en"/>
              </w:rPr>
              <w:lastRenderedPageBreak/>
              <w:t xml:space="preserve">The </w:t>
            </w:r>
            <w:r>
              <w:rPr>
                <w:rFonts w:ascii="Arial" w:hAnsi="Arial" w:cs="Arial"/>
                <w:sz w:val="20"/>
                <w:szCs w:val="20"/>
                <w:lang w:val="en"/>
              </w:rPr>
              <w:t>A</w:t>
            </w:r>
            <w:r w:rsidRPr="00E05E5B">
              <w:rPr>
                <w:rFonts w:ascii="Arial" w:hAnsi="Arial" w:cs="Arial"/>
                <w:sz w:val="20"/>
                <w:szCs w:val="20"/>
                <w:lang w:val="en"/>
              </w:rPr>
              <w:t xml:space="preserve">pplication must be prepared, and correspondence between the supplier and the Contracting Entity must be carried out in Lithuanian or English. If any documents submitted with the </w:t>
            </w:r>
            <w:r>
              <w:rPr>
                <w:rFonts w:ascii="Arial" w:hAnsi="Arial" w:cs="Arial"/>
                <w:sz w:val="20"/>
                <w:szCs w:val="20"/>
                <w:lang w:val="en"/>
              </w:rPr>
              <w:t>A</w:t>
            </w:r>
            <w:r w:rsidRPr="00E05E5B">
              <w:rPr>
                <w:rFonts w:ascii="Arial" w:hAnsi="Arial" w:cs="Arial"/>
                <w:sz w:val="20"/>
                <w:szCs w:val="20"/>
                <w:lang w:val="en"/>
              </w:rPr>
              <w:t xml:space="preserve">pplication are not prepared in Lithuanian or English, an accurate translation into Lithuanian or English must be provided. In the event of a dispute, if any document is prepared in a language other than that required in the procurement documents, priority shall be given to documents or translations of documents in Lithuanian or English. In the event of suspicions </w:t>
            </w:r>
            <w:r w:rsidRPr="00E05E5B">
              <w:rPr>
                <w:rFonts w:ascii="Arial" w:hAnsi="Arial" w:cs="Arial"/>
                <w:sz w:val="20"/>
                <w:szCs w:val="20"/>
                <w:lang w:val="en"/>
              </w:rPr>
              <w:lastRenderedPageBreak/>
              <w:t>regarding the quality of the translation of the submitted document and (or) its compliance with the content of the original document, the Contracting Entity reserves the right to require the submission of a translation of this document certified by the translator's signature and the seal of the translation agency (if available) and (or) to indicate that the signature of the person who performed the translation be notarized.</w:t>
            </w:r>
          </w:p>
        </w:tc>
      </w:tr>
      <w:tr w:rsidR="00260CDB" w:rsidRPr="00B673FF" w14:paraId="3ADB7652" w14:textId="77777777" w:rsidTr="003C7F9B">
        <w:trPr>
          <w:gridAfter w:val="1"/>
          <w:wAfter w:w="16" w:type="dxa"/>
        </w:trPr>
        <w:tc>
          <w:tcPr>
            <w:tcW w:w="1271" w:type="dxa"/>
          </w:tcPr>
          <w:p w14:paraId="3D20FA2C" w14:textId="0B6C85D9" w:rsidR="00260CDB" w:rsidRPr="00B673FF" w:rsidRDefault="00260CDB" w:rsidP="00260CDB">
            <w:pPr>
              <w:rPr>
                <w:rFonts w:ascii="Arial" w:hAnsi="Arial" w:cs="Arial"/>
                <w:sz w:val="20"/>
                <w:szCs w:val="20"/>
              </w:rPr>
            </w:pPr>
            <w:r w:rsidRPr="00B673FF">
              <w:rPr>
                <w:rFonts w:ascii="Arial" w:hAnsi="Arial" w:cs="Arial"/>
                <w:sz w:val="20"/>
                <w:szCs w:val="20"/>
              </w:rPr>
              <w:lastRenderedPageBreak/>
              <w:t>6.</w:t>
            </w:r>
          </w:p>
        </w:tc>
        <w:tc>
          <w:tcPr>
            <w:tcW w:w="6804" w:type="dxa"/>
            <w:gridSpan w:val="2"/>
            <w:vAlign w:val="center"/>
          </w:tcPr>
          <w:p w14:paraId="352A3A62" w14:textId="6F8761F4" w:rsidR="00260CDB" w:rsidRPr="00BF5B7A" w:rsidRDefault="00BF5B7A" w:rsidP="00260CDB">
            <w:pPr>
              <w:jc w:val="center"/>
              <w:rPr>
                <w:rFonts w:ascii="Arial" w:hAnsi="Arial" w:cs="Arial"/>
                <w:b/>
                <w:bCs/>
                <w:sz w:val="20"/>
                <w:szCs w:val="20"/>
              </w:rPr>
            </w:pPr>
            <w:r w:rsidRPr="00BF5B7A">
              <w:rPr>
                <w:rFonts w:ascii="Arial" w:hAnsi="Arial" w:cs="Arial"/>
                <w:b/>
                <w:bCs/>
                <w:sz w:val="20"/>
              </w:rPr>
              <w:t>PARAIŠKŲ VERTINIMAS</w:t>
            </w:r>
          </w:p>
        </w:tc>
        <w:tc>
          <w:tcPr>
            <w:tcW w:w="7194" w:type="dxa"/>
            <w:gridSpan w:val="2"/>
          </w:tcPr>
          <w:p w14:paraId="300E979F" w14:textId="1B7B1344" w:rsidR="00260CDB" w:rsidRPr="00026000" w:rsidRDefault="00255E87"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EVALUATION OF APPLICATIONS</w:t>
            </w:r>
          </w:p>
        </w:tc>
      </w:tr>
      <w:tr w:rsidR="00260CDB" w:rsidRPr="00B673FF" w14:paraId="00778465" w14:textId="77777777" w:rsidTr="003C7F9B">
        <w:trPr>
          <w:gridAfter w:val="1"/>
          <w:wAfter w:w="16" w:type="dxa"/>
        </w:trPr>
        <w:tc>
          <w:tcPr>
            <w:tcW w:w="1271" w:type="dxa"/>
          </w:tcPr>
          <w:p w14:paraId="1056ED2D" w14:textId="569B1934" w:rsidR="00260CDB" w:rsidRPr="00B673FF" w:rsidRDefault="00260CDB" w:rsidP="00260CDB">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3F01EE65" w:rsidR="00260CDB" w:rsidRPr="00B673FF" w:rsidRDefault="00E61C8B" w:rsidP="00E61C8B">
            <w:pPr>
              <w:jc w:val="both"/>
              <w:rPr>
                <w:rFonts w:ascii="Arial" w:hAnsi="Arial" w:cs="Arial"/>
                <w:sz w:val="20"/>
                <w:szCs w:val="20"/>
              </w:rPr>
            </w:pPr>
            <w:r w:rsidRPr="00E61C8B">
              <w:rPr>
                <w:rFonts w:ascii="Arial" w:hAnsi="Arial" w:cs="Arial"/>
                <w:sz w:val="20"/>
                <w:szCs w:val="20"/>
              </w:rPr>
              <w:t xml:space="preserve">Susipažinimas su CVP IS priemonėmis pateiktomis tiekėjų </w:t>
            </w:r>
            <w:r w:rsidR="00360C66">
              <w:rPr>
                <w:rFonts w:ascii="Arial" w:hAnsi="Arial" w:cs="Arial"/>
                <w:sz w:val="20"/>
                <w:szCs w:val="20"/>
              </w:rPr>
              <w:t>P</w:t>
            </w:r>
            <w:r w:rsidRPr="00E61C8B">
              <w:rPr>
                <w:rFonts w:ascii="Arial" w:hAnsi="Arial" w:cs="Arial"/>
                <w:sz w:val="20"/>
                <w:szCs w:val="20"/>
              </w:rPr>
              <w:t xml:space="preserve">araiškomis vyksta komisijos posėdžiuose, kurie įforminami protokolais. Šiuose posėdžiuose tiekėjai ar jų atstovai nedalyvauja. </w:t>
            </w:r>
          </w:p>
        </w:tc>
        <w:tc>
          <w:tcPr>
            <w:tcW w:w="7194" w:type="dxa"/>
            <w:gridSpan w:val="2"/>
          </w:tcPr>
          <w:p w14:paraId="2960C522" w14:textId="653745BA" w:rsidR="00260CDB" w:rsidRPr="004514C4" w:rsidRDefault="001D5A53"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 xml:space="preserve">The review of supplier </w:t>
            </w:r>
            <w:r w:rsidR="00360C66" w:rsidRPr="004514C4">
              <w:rPr>
                <w:rFonts w:ascii="Arial" w:hAnsi="Arial" w:cs="Arial"/>
                <w:sz w:val="20"/>
                <w:szCs w:val="20"/>
                <w:lang w:val="en-US"/>
              </w:rPr>
              <w:t>A</w:t>
            </w:r>
            <w:r w:rsidRPr="004514C4">
              <w:rPr>
                <w:rFonts w:ascii="Arial" w:hAnsi="Arial" w:cs="Arial"/>
                <w:sz w:val="20"/>
                <w:szCs w:val="20"/>
                <w:lang w:val="en-US"/>
              </w:rPr>
              <w:t xml:space="preserve">pplications submitted via CPP IS takes place in </w:t>
            </w:r>
            <w:r w:rsidR="00F92667" w:rsidRPr="004514C4">
              <w:rPr>
                <w:rFonts w:ascii="Arial" w:hAnsi="Arial" w:cs="Arial"/>
                <w:sz w:val="20"/>
                <w:szCs w:val="20"/>
                <w:lang w:val="en-US"/>
              </w:rPr>
              <w:t>C</w:t>
            </w:r>
            <w:r w:rsidRPr="004514C4">
              <w:rPr>
                <w:rFonts w:ascii="Arial" w:hAnsi="Arial" w:cs="Arial"/>
                <w:sz w:val="20"/>
                <w:szCs w:val="20"/>
                <w:lang w:val="en-US"/>
              </w:rPr>
              <w:t>ommission meetings, which are documented in minutes</w:t>
            </w:r>
            <w:r w:rsidR="00360C66" w:rsidRPr="004514C4">
              <w:rPr>
                <w:rFonts w:ascii="Arial" w:hAnsi="Arial" w:cs="Arial"/>
                <w:sz w:val="20"/>
                <w:szCs w:val="20"/>
                <w:lang w:val="en-US"/>
              </w:rPr>
              <w:t xml:space="preserve"> of the meeting</w:t>
            </w:r>
            <w:r w:rsidRPr="004514C4">
              <w:rPr>
                <w:rFonts w:ascii="Arial" w:hAnsi="Arial" w:cs="Arial"/>
                <w:sz w:val="20"/>
                <w:szCs w:val="20"/>
                <w:lang w:val="en-US"/>
              </w:rPr>
              <w:t>. Suppliers or their representatives do not participate in these meetings</w:t>
            </w:r>
            <w:r w:rsidR="00360C66" w:rsidRPr="004514C4">
              <w:rPr>
                <w:rFonts w:ascii="Arial" w:hAnsi="Arial" w:cs="Arial"/>
                <w:sz w:val="20"/>
                <w:szCs w:val="20"/>
                <w:lang w:val="en-US"/>
              </w:rPr>
              <w:t>.</w:t>
            </w:r>
          </w:p>
        </w:tc>
      </w:tr>
      <w:tr w:rsidR="00260CDB" w:rsidRPr="00B673FF" w14:paraId="1A15A4C0" w14:textId="77777777" w:rsidTr="003C7F9B">
        <w:trPr>
          <w:gridAfter w:val="1"/>
          <w:wAfter w:w="16" w:type="dxa"/>
        </w:trPr>
        <w:tc>
          <w:tcPr>
            <w:tcW w:w="1271" w:type="dxa"/>
          </w:tcPr>
          <w:p w14:paraId="041EBE68" w14:textId="3C11AB5E" w:rsidR="00260CDB" w:rsidRPr="00B673FF" w:rsidRDefault="00260CDB" w:rsidP="00260CDB">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7A26E0BA" w:rsidR="00260CDB" w:rsidRPr="00B673FF" w:rsidRDefault="00E61C8B" w:rsidP="00260CDB">
            <w:pPr>
              <w:jc w:val="both"/>
              <w:rPr>
                <w:rFonts w:ascii="Arial" w:hAnsi="Arial" w:cs="Arial"/>
                <w:sz w:val="20"/>
                <w:szCs w:val="20"/>
              </w:rPr>
            </w:pPr>
            <w:r w:rsidRPr="00E61C8B">
              <w:rPr>
                <w:rFonts w:ascii="Arial" w:hAnsi="Arial" w:cs="Arial"/>
                <w:sz w:val="20"/>
                <w:szCs w:val="20"/>
              </w:rPr>
              <w:t>Komisija patikrina tiekėjų paraiškas, EBVPD bei kitus su paraiškomis pateiktus dokumentus.</w:t>
            </w:r>
          </w:p>
        </w:tc>
        <w:tc>
          <w:tcPr>
            <w:tcW w:w="7194" w:type="dxa"/>
            <w:gridSpan w:val="2"/>
          </w:tcPr>
          <w:p w14:paraId="5929224C" w14:textId="5230E396" w:rsidR="00260CDB" w:rsidRPr="004514C4" w:rsidRDefault="00F92667" w:rsidP="00260CDB">
            <w:pPr>
              <w:pStyle w:val="ListParagraph"/>
              <w:tabs>
                <w:tab w:val="left" w:pos="567"/>
              </w:tabs>
              <w:spacing w:before="60" w:after="60"/>
              <w:ind w:left="0"/>
              <w:contextualSpacing w:val="0"/>
              <w:jc w:val="both"/>
              <w:rPr>
                <w:rFonts w:ascii="Arial" w:hAnsi="Arial" w:cs="Arial"/>
                <w:sz w:val="20"/>
                <w:szCs w:val="20"/>
                <w:lang w:val="en-US"/>
              </w:rPr>
            </w:pPr>
            <w:r w:rsidRPr="004514C4">
              <w:rPr>
                <w:rFonts w:ascii="Arial" w:hAnsi="Arial" w:cs="Arial"/>
                <w:sz w:val="20"/>
                <w:szCs w:val="20"/>
                <w:lang w:val="en-US"/>
              </w:rPr>
              <w:t>The Commission checks the supplier applications, ESPD, and other documents submitted with the applications.</w:t>
            </w:r>
          </w:p>
        </w:tc>
      </w:tr>
      <w:tr w:rsidR="00260CDB" w:rsidRPr="00B673FF" w14:paraId="65EFB4AE" w14:textId="77777777" w:rsidTr="003C7F9B">
        <w:trPr>
          <w:gridAfter w:val="1"/>
          <w:wAfter w:w="16" w:type="dxa"/>
        </w:trPr>
        <w:tc>
          <w:tcPr>
            <w:tcW w:w="1271" w:type="dxa"/>
          </w:tcPr>
          <w:p w14:paraId="4B5E2188" w14:textId="50560131" w:rsidR="00260CDB" w:rsidRPr="00B673FF" w:rsidRDefault="00260CDB" w:rsidP="00260CDB">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FF4175A" w:rsidR="00260CDB" w:rsidRPr="00B673FF" w:rsidRDefault="00E61C8B" w:rsidP="00260CDB">
            <w:pPr>
              <w:jc w:val="both"/>
              <w:rPr>
                <w:rFonts w:ascii="Arial" w:hAnsi="Arial" w:cs="Arial"/>
                <w:sz w:val="20"/>
                <w:szCs w:val="20"/>
              </w:rPr>
            </w:pPr>
            <w:r w:rsidRPr="00E61C8B">
              <w:rPr>
                <w:rFonts w:ascii="Arial" w:hAnsi="Arial" w:cs="Arial"/>
                <w:sz w:val="20"/>
                <w:szCs w:val="20"/>
              </w:rPr>
              <w:t xml:space="preserve">Gautas paraiškas </w:t>
            </w:r>
            <w:r w:rsidR="00F92667">
              <w:rPr>
                <w:rFonts w:ascii="Arial" w:hAnsi="Arial" w:cs="Arial"/>
                <w:sz w:val="20"/>
                <w:szCs w:val="20"/>
              </w:rPr>
              <w:t>K</w:t>
            </w:r>
            <w:r w:rsidRPr="00E61C8B">
              <w:rPr>
                <w:rFonts w:ascii="Arial" w:hAnsi="Arial" w:cs="Arial"/>
                <w:sz w:val="20"/>
                <w:szCs w:val="20"/>
              </w:rPr>
              <w:t>omisija turi patikrinti per ne ilgesnį kaip 10 darbo dienų terminą. Šis terminas skaičiuojamas:</w:t>
            </w:r>
          </w:p>
        </w:tc>
        <w:tc>
          <w:tcPr>
            <w:tcW w:w="7194" w:type="dxa"/>
            <w:gridSpan w:val="2"/>
          </w:tcPr>
          <w:p w14:paraId="2F40D9C9" w14:textId="367D0647" w:rsidR="00260CDB" w:rsidRPr="004514C4" w:rsidRDefault="00970DEA"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Commission must review the received Applications within a period not exceeding 10 working days. This period is calculated from:</w:t>
            </w:r>
          </w:p>
        </w:tc>
      </w:tr>
      <w:tr w:rsidR="00DF3804" w:rsidRPr="00B673FF" w14:paraId="41D51B57" w14:textId="77777777" w:rsidTr="003C7F9B">
        <w:trPr>
          <w:gridAfter w:val="1"/>
          <w:wAfter w:w="16" w:type="dxa"/>
        </w:trPr>
        <w:tc>
          <w:tcPr>
            <w:tcW w:w="1271" w:type="dxa"/>
          </w:tcPr>
          <w:p w14:paraId="52CA376F" w14:textId="07154FEB" w:rsidR="00DF3804" w:rsidRPr="00B673FF" w:rsidRDefault="00DF3804" w:rsidP="00260CDB">
            <w:pPr>
              <w:rPr>
                <w:rFonts w:ascii="Arial" w:hAnsi="Arial" w:cs="Arial"/>
                <w:sz w:val="20"/>
                <w:szCs w:val="20"/>
              </w:rPr>
            </w:pPr>
            <w:r>
              <w:rPr>
                <w:rFonts w:ascii="Arial" w:hAnsi="Arial" w:cs="Arial"/>
                <w:sz w:val="20"/>
                <w:szCs w:val="20"/>
              </w:rPr>
              <w:t>6.3.1.</w:t>
            </w:r>
          </w:p>
        </w:tc>
        <w:tc>
          <w:tcPr>
            <w:tcW w:w="6804" w:type="dxa"/>
            <w:gridSpan w:val="2"/>
          </w:tcPr>
          <w:p w14:paraId="32BD7DAF" w14:textId="21B7F5F6" w:rsidR="00DF3804" w:rsidRPr="00E61C8B" w:rsidRDefault="00F638F0" w:rsidP="00260CDB">
            <w:pPr>
              <w:jc w:val="both"/>
              <w:rPr>
                <w:rFonts w:ascii="Arial" w:hAnsi="Arial" w:cs="Arial"/>
                <w:sz w:val="20"/>
                <w:szCs w:val="20"/>
              </w:rPr>
            </w:pPr>
            <w:r w:rsidRPr="00F638F0">
              <w:rPr>
                <w:rFonts w:ascii="Arial" w:hAnsi="Arial" w:cs="Arial"/>
                <w:sz w:val="20"/>
                <w:szCs w:val="20"/>
              </w:rPr>
              <w:t xml:space="preserve">nuo pirminių </w:t>
            </w:r>
            <w:r w:rsidR="008E3E2D">
              <w:rPr>
                <w:rFonts w:ascii="Arial" w:hAnsi="Arial" w:cs="Arial"/>
                <w:sz w:val="20"/>
                <w:szCs w:val="20"/>
              </w:rPr>
              <w:t>P</w:t>
            </w:r>
            <w:r w:rsidRPr="00F638F0">
              <w:rPr>
                <w:rFonts w:ascii="Arial" w:hAnsi="Arial" w:cs="Arial"/>
                <w:sz w:val="20"/>
                <w:szCs w:val="20"/>
              </w:rPr>
              <w:t>araiškų pateikimo termino, nustatyto Pirkimo dokumentuose ir CVP IS, pabaigos, jeigu pirminės  paraiškos pateiktos iki šio termino;</w:t>
            </w:r>
          </w:p>
        </w:tc>
        <w:tc>
          <w:tcPr>
            <w:tcW w:w="7194" w:type="dxa"/>
            <w:gridSpan w:val="2"/>
          </w:tcPr>
          <w:p w14:paraId="2A8B6CAE" w14:textId="0E9001DF" w:rsidR="00DF3804" w:rsidRPr="004514C4" w:rsidRDefault="00970DEA"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 xml:space="preserve">the end of the </w:t>
            </w:r>
            <w:r w:rsidR="004F28BD" w:rsidRPr="004514C4">
              <w:rPr>
                <w:rFonts w:ascii="Arial" w:hAnsi="Arial" w:cs="Arial"/>
                <w:sz w:val="20"/>
                <w:szCs w:val="20"/>
                <w:lang w:val="en-US"/>
              </w:rPr>
              <w:t>P</w:t>
            </w:r>
            <w:r w:rsidRPr="004514C4">
              <w:rPr>
                <w:rFonts w:ascii="Arial" w:hAnsi="Arial" w:cs="Arial"/>
                <w:sz w:val="20"/>
                <w:szCs w:val="20"/>
                <w:lang w:val="en-US"/>
              </w:rPr>
              <w:t xml:space="preserve">rimary Application </w:t>
            </w:r>
            <w:r w:rsidR="004F28BD" w:rsidRPr="004514C4">
              <w:rPr>
                <w:rFonts w:ascii="Arial" w:hAnsi="Arial" w:cs="Arial"/>
                <w:sz w:val="20"/>
                <w:szCs w:val="20"/>
                <w:lang w:val="en-US"/>
              </w:rPr>
              <w:t>S</w:t>
            </w:r>
            <w:r w:rsidRPr="004514C4">
              <w:rPr>
                <w:rFonts w:ascii="Arial" w:hAnsi="Arial" w:cs="Arial"/>
                <w:sz w:val="20"/>
                <w:szCs w:val="20"/>
                <w:lang w:val="en-US"/>
              </w:rPr>
              <w:t xml:space="preserve">ubmission </w:t>
            </w:r>
            <w:r w:rsidR="004F28BD" w:rsidRPr="004514C4">
              <w:rPr>
                <w:rFonts w:ascii="Arial" w:hAnsi="Arial" w:cs="Arial"/>
                <w:sz w:val="20"/>
                <w:szCs w:val="20"/>
                <w:lang w:val="en-US"/>
              </w:rPr>
              <w:t>D</w:t>
            </w:r>
            <w:r w:rsidRPr="004514C4">
              <w:rPr>
                <w:rFonts w:ascii="Arial" w:hAnsi="Arial" w:cs="Arial"/>
                <w:sz w:val="20"/>
                <w:szCs w:val="20"/>
                <w:lang w:val="en-US"/>
              </w:rPr>
              <w:t xml:space="preserve">eadline specified in the Procurement documents and CPP IS, if the primary </w:t>
            </w:r>
            <w:r w:rsidR="004F28BD" w:rsidRPr="004514C4">
              <w:rPr>
                <w:rFonts w:ascii="Arial" w:hAnsi="Arial" w:cs="Arial"/>
                <w:sz w:val="20"/>
                <w:szCs w:val="20"/>
                <w:lang w:val="en-US"/>
              </w:rPr>
              <w:t>A</w:t>
            </w:r>
            <w:r w:rsidRPr="004514C4">
              <w:rPr>
                <w:rFonts w:ascii="Arial" w:hAnsi="Arial" w:cs="Arial"/>
                <w:sz w:val="20"/>
                <w:szCs w:val="20"/>
                <w:lang w:val="en-US"/>
              </w:rPr>
              <w:t>pplications were submitted by this deadline</w:t>
            </w:r>
            <w:r w:rsidR="004F28BD" w:rsidRPr="004514C4">
              <w:rPr>
                <w:rFonts w:ascii="Arial" w:hAnsi="Arial" w:cs="Arial"/>
                <w:sz w:val="20"/>
                <w:szCs w:val="20"/>
                <w:lang w:val="en-US"/>
              </w:rPr>
              <w:t>;</w:t>
            </w:r>
          </w:p>
        </w:tc>
      </w:tr>
      <w:tr w:rsidR="00DF3804" w:rsidRPr="00B673FF" w14:paraId="7EAF41BE" w14:textId="77777777" w:rsidTr="003C7F9B">
        <w:trPr>
          <w:gridAfter w:val="1"/>
          <w:wAfter w:w="16" w:type="dxa"/>
        </w:trPr>
        <w:tc>
          <w:tcPr>
            <w:tcW w:w="1271" w:type="dxa"/>
          </w:tcPr>
          <w:p w14:paraId="460518DC" w14:textId="2B82DA42" w:rsidR="00DF3804" w:rsidRPr="00B673FF" w:rsidRDefault="00DF3804" w:rsidP="00260CDB">
            <w:pPr>
              <w:rPr>
                <w:rFonts w:ascii="Arial" w:hAnsi="Arial" w:cs="Arial"/>
                <w:sz w:val="20"/>
                <w:szCs w:val="20"/>
              </w:rPr>
            </w:pPr>
            <w:r>
              <w:rPr>
                <w:rFonts w:ascii="Arial" w:hAnsi="Arial" w:cs="Arial"/>
                <w:sz w:val="20"/>
                <w:szCs w:val="20"/>
              </w:rPr>
              <w:t>6.3.2.</w:t>
            </w:r>
          </w:p>
        </w:tc>
        <w:tc>
          <w:tcPr>
            <w:tcW w:w="6804" w:type="dxa"/>
            <w:gridSpan w:val="2"/>
          </w:tcPr>
          <w:p w14:paraId="4C978E08" w14:textId="67A0DAF5" w:rsidR="00DF3804" w:rsidRPr="00E61C8B" w:rsidRDefault="00F638F0" w:rsidP="00260CDB">
            <w:pPr>
              <w:jc w:val="both"/>
              <w:rPr>
                <w:rFonts w:ascii="Arial" w:hAnsi="Arial" w:cs="Arial"/>
                <w:sz w:val="20"/>
                <w:szCs w:val="20"/>
              </w:rPr>
            </w:pPr>
            <w:r w:rsidRPr="00F638F0">
              <w:rPr>
                <w:rFonts w:ascii="Arial" w:hAnsi="Arial" w:cs="Arial"/>
                <w:sz w:val="20"/>
                <w:szCs w:val="20"/>
              </w:rPr>
              <w:t xml:space="preserve">nuo dienos, kai bus sukurta DPS, jeigu </w:t>
            </w:r>
            <w:r w:rsidR="008E3E2D">
              <w:rPr>
                <w:rFonts w:ascii="Arial" w:hAnsi="Arial" w:cs="Arial"/>
                <w:sz w:val="20"/>
                <w:szCs w:val="20"/>
              </w:rPr>
              <w:t>P</w:t>
            </w:r>
            <w:r w:rsidRPr="00F638F0">
              <w:rPr>
                <w:rFonts w:ascii="Arial" w:hAnsi="Arial" w:cs="Arial"/>
                <w:sz w:val="20"/>
                <w:szCs w:val="20"/>
              </w:rPr>
              <w:t>araiška gauta po pirminių paraiškų pateikimo termino, nustatyto Pirkimo dokumentuose, pabaigos, tačiau dar nesukūrus DPS;</w:t>
            </w:r>
          </w:p>
        </w:tc>
        <w:tc>
          <w:tcPr>
            <w:tcW w:w="7194" w:type="dxa"/>
            <w:gridSpan w:val="2"/>
          </w:tcPr>
          <w:p w14:paraId="6D30A823" w14:textId="686EAAC9" w:rsidR="00DF3804" w:rsidRPr="004514C4" w:rsidRDefault="002A7D38"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day the DPS is established, if the Application is received after the Primary Application Submission Deadline specified in the Procurement documents but before the DPS is established;</w:t>
            </w:r>
          </w:p>
        </w:tc>
      </w:tr>
      <w:tr w:rsidR="00DF3804" w:rsidRPr="00B673FF" w14:paraId="77A24B9B" w14:textId="77777777" w:rsidTr="003C7F9B">
        <w:trPr>
          <w:gridAfter w:val="1"/>
          <w:wAfter w:w="16" w:type="dxa"/>
        </w:trPr>
        <w:tc>
          <w:tcPr>
            <w:tcW w:w="1271" w:type="dxa"/>
          </w:tcPr>
          <w:p w14:paraId="195ABF8B" w14:textId="23BE643F" w:rsidR="00DF3804" w:rsidRPr="00B673FF" w:rsidRDefault="00DF3804" w:rsidP="00260CDB">
            <w:pPr>
              <w:rPr>
                <w:rFonts w:ascii="Arial" w:hAnsi="Arial" w:cs="Arial"/>
                <w:sz w:val="20"/>
                <w:szCs w:val="20"/>
              </w:rPr>
            </w:pPr>
            <w:r>
              <w:rPr>
                <w:rFonts w:ascii="Arial" w:hAnsi="Arial" w:cs="Arial"/>
                <w:sz w:val="20"/>
                <w:szCs w:val="20"/>
              </w:rPr>
              <w:t>6.3.3.</w:t>
            </w:r>
          </w:p>
        </w:tc>
        <w:tc>
          <w:tcPr>
            <w:tcW w:w="6804" w:type="dxa"/>
            <w:gridSpan w:val="2"/>
          </w:tcPr>
          <w:p w14:paraId="4972E6B3" w14:textId="3270F05A" w:rsidR="00DF3804" w:rsidRPr="00E61C8B" w:rsidRDefault="00F638F0" w:rsidP="00F638F0">
            <w:pPr>
              <w:jc w:val="both"/>
              <w:rPr>
                <w:rFonts w:ascii="Arial" w:hAnsi="Arial" w:cs="Arial"/>
                <w:sz w:val="20"/>
                <w:szCs w:val="20"/>
              </w:rPr>
            </w:pPr>
            <w:r w:rsidRPr="00F638F0">
              <w:rPr>
                <w:rFonts w:ascii="Arial" w:hAnsi="Arial" w:cs="Arial"/>
                <w:sz w:val="20"/>
                <w:szCs w:val="20"/>
              </w:rPr>
              <w:t xml:space="preserve">nuo paraiškos gavimo dienos, jeigu </w:t>
            </w:r>
            <w:r w:rsidR="008E3E2D">
              <w:rPr>
                <w:rFonts w:ascii="Arial" w:hAnsi="Arial" w:cs="Arial"/>
                <w:sz w:val="20"/>
                <w:szCs w:val="20"/>
              </w:rPr>
              <w:t>P</w:t>
            </w:r>
            <w:r w:rsidRPr="00F638F0">
              <w:rPr>
                <w:rFonts w:ascii="Arial" w:hAnsi="Arial" w:cs="Arial"/>
                <w:sz w:val="20"/>
                <w:szCs w:val="20"/>
              </w:rPr>
              <w:t>araiška gauta DPS galiojimo laikotarpiu, pasibaigus pirminių paraiškų pateikimo terminui, nustatytam Pirkimo dokumentuose.</w:t>
            </w:r>
          </w:p>
        </w:tc>
        <w:tc>
          <w:tcPr>
            <w:tcW w:w="7194" w:type="dxa"/>
            <w:gridSpan w:val="2"/>
          </w:tcPr>
          <w:p w14:paraId="58094B80" w14:textId="539CDA7C" w:rsidR="00DF3804" w:rsidRPr="004514C4" w:rsidRDefault="004514C4"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day the Application is received, if the Application is received during the validity period of the DPS, after the Primary Application Submission Deadline specified in the Procurement documents.</w:t>
            </w:r>
          </w:p>
        </w:tc>
      </w:tr>
      <w:tr w:rsidR="00260CDB" w:rsidRPr="00B673FF" w14:paraId="6B543753" w14:textId="77777777" w:rsidTr="003C7F9B">
        <w:trPr>
          <w:gridAfter w:val="1"/>
          <w:wAfter w:w="16" w:type="dxa"/>
        </w:trPr>
        <w:tc>
          <w:tcPr>
            <w:tcW w:w="1271" w:type="dxa"/>
          </w:tcPr>
          <w:p w14:paraId="37F36E0C" w14:textId="5853412C" w:rsidR="00260CDB" w:rsidRPr="00B673FF" w:rsidRDefault="00260CDB" w:rsidP="00260CDB">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16A48EFD"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Šių sąlygų 6.3. punkte nurodytas terminas gali būti pailgintas iki 15 darbo dienų, kai tikrinamos </w:t>
            </w:r>
            <w:r w:rsidR="00DF7B66">
              <w:rPr>
                <w:rFonts w:ascii="Arial" w:hAnsi="Arial" w:cs="Arial"/>
                <w:sz w:val="20"/>
                <w:szCs w:val="20"/>
              </w:rPr>
              <w:t>P</w:t>
            </w:r>
            <w:r w:rsidRPr="002B3BA4">
              <w:rPr>
                <w:rFonts w:ascii="Arial" w:hAnsi="Arial" w:cs="Arial"/>
                <w:sz w:val="20"/>
                <w:szCs w:val="20"/>
              </w:rPr>
              <w:t>araiškos, gautos po skelbimo apie DPS, kvietimo patvirtinti susidomėjimą arba kai prireikia papildomų dokumentų ar kitokio papildomo patikrinimo dėl kandidatų atitikties reikalavimams.</w:t>
            </w:r>
          </w:p>
        </w:tc>
        <w:tc>
          <w:tcPr>
            <w:tcW w:w="7194" w:type="dxa"/>
            <w:gridSpan w:val="2"/>
          </w:tcPr>
          <w:p w14:paraId="54DADCC4" w14:textId="3C8C5491" w:rsidR="00260CDB" w:rsidRPr="008E3E2D" w:rsidRDefault="00270B8F"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The period, specified in Clause 6.3 of these conditions, may be extended up to 15 working days when Applications, received after the publication of the DPS notice, invitation to confirm interest, or when additional documents or other additional checks are required to verify the candidates' compliance with the requirements</w:t>
            </w:r>
            <w:r w:rsidR="00DF7B66" w:rsidRPr="008E3E2D">
              <w:rPr>
                <w:rFonts w:ascii="Arial" w:hAnsi="Arial" w:cs="Arial"/>
                <w:sz w:val="20"/>
                <w:szCs w:val="20"/>
                <w:lang w:val="en-US"/>
              </w:rPr>
              <w:t>.</w:t>
            </w:r>
          </w:p>
        </w:tc>
      </w:tr>
      <w:tr w:rsidR="00260CDB" w:rsidRPr="00B673FF" w14:paraId="77A8137E" w14:textId="77777777" w:rsidTr="003C7F9B">
        <w:trPr>
          <w:gridAfter w:val="1"/>
          <w:wAfter w:w="16" w:type="dxa"/>
        </w:trPr>
        <w:tc>
          <w:tcPr>
            <w:tcW w:w="1271" w:type="dxa"/>
          </w:tcPr>
          <w:p w14:paraId="18DB491D" w14:textId="3694B12B" w:rsidR="00260CDB" w:rsidRPr="00B673FF" w:rsidRDefault="00260CDB" w:rsidP="00260CDB">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6E4041B9"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Komisija gali pradėti nagrinėti gautas kandidatų </w:t>
            </w:r>
            <w:r w:rsidR="00DF7B66">
              <w:rPr>
                <w:rFonts w:ascii="Arial" w:hAnsi="Arial" w:cs="Arial"/>
                <w:sz w:val="20"/>
                <w:szCs w:val="20"/>
              </w:rPr>
              <w:t>P</w:t>
            </w:r>
            <w:r w:rsidRPr="002B3BA4">
              <w:rPr>
                <w:rFonts w:ascii="Arial" w:hAnsi="Arial" w:cs="Arial"/>
                <w:sz w:val="20"/>
                <w:szCs w:val="20"/>
              </w:rPr>
              <w:t xml:space="preserve">araiškas ir prieš pasibaigiant pirminių </w:t>
            </w:r>
            <w:r w:rsidR="008E3E2D">
              <w:rPr>
                <w:rFonts w:ascii="Arial" w:hAnsi="Arial" w:cs="Arial"/>
                <w:sz w:val="20"/>
                <w:szCs w:val="20"/>
              </w:rPr>
              <w:t>P</w:t>
            </w:r>
            <w:r w:rsidRPr="002B3BA4">
              <w:rPr>
                <w:rFonts w:ascii="Arial" w:hAnsi="Arial" w:cs="Arial"/>
                <w:sz w:val="20"/>
                <w:szCs w:val="20"/>
              </w:rPr>
              <w:t>araiškų pateikimo terminui.</w:t>
            </w:r>
          </w:p>
        </w:tc>
        <w:tc>
          <w:tcPr>
            <w:tcW w:w="7194" w:type="dxa"/>
            <w:gridSpan w:val="2"/>
          </w:tcPr>
          <w:p w14:paraId="5C95BE08" w14:textId="5B2F7666" w:rsidR="00260CDB" w:rsidRPr="008E3E2D" w:rsidRDefault="00DF7B66"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The Commission may start reviewing the received candidate Applications before the primary application submission deadline expires.</w:t>
            </w:r>
          </w:p>
        </w:tc>
      </w:tr>
      <w:tr w:rsidR="00260CDB" w:rsidRPr="00B673FF" w14:paraId="01331EEF" w14:textId="77777777" w:rsidTr="003C7F9B">
        <w:trPr>
          <w:gridAfter w:val="1"/>
          <w:wAfter w:w="16" w:type="dxa"/>
        </w:trPr>
        <w:tc>
          <w:tcPr>
            <w:tcW w:w="1271" w:type="dxa"/>
          </w:tcPr>
          <w:p w14:paraId="079670AF" w14:textId="276708F3" w:rsidR="00260CDB" w:rsidRPr="00B673FF" w:rsidRDefault="00260CDB" w:rsidP="00260CDB">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2780B3D8"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Kilus klausimų dėl </w:t>
            </w:r>
            <w:r w:rsidR="008E3E2D">
              <w:rPr>
                <w:rFonts w:ascii="Arial" w:hAnsi="Arial" w:cs="Arial"/>
                <w:sz w:val="20"/>
                <w:szCs w:val="20"/>
              </w:rPr>
              <w:t>P</w:t>
            </w:r>
            <w:r w:rsidRPr="002B3BA4">
              <w:rPr>
                <w:rFonts w:ascii="Arial" w:hAnsi="Arial" w:cs="Arial"/>
                <w:sz w:val="20"/>
                <w:szCs w:val="20"/>
              </w:rPr>
              <w:t xml:space="preserve">araiškos turinio ar tiekėjui kartu su </w:t>
            </w:r>
            <w:r w:rsidR="008E3E2D">
              <w:rPr>
                <w:rFonts w:ascii="Arial" w:hAnsi="Arial" w:cs="Arial"/>
                <w:sz w:val="20"/>
                <w:szCs w:val="20"/>
              </w:rPr>
              <w:t>P</w:t>
            </w:r>
            <w:r w:rsidRPr="002B3BA4">
              <w:rPr>
                <w:rFonts w:ascii="Arial" w:hAnsi="Arial" w:cs="Arial"/>
                <w:sz w:val="20"/>
                <w:szCs w:val="20"/>
              </w:rPr>
              <w:t xml:space="preserve">araiška pateikus netikslius, neišsamius ar klaidingus dokumentus, ar </w:t>
            </w:r>
            <w:r w:rsidR="008E3E2D">
              <w:rPr>
                <w:rFonts w:ascii="Arial" w:hAnsi="Arial" w:cs="Arial"/>
                <w:sz w:val="20"/>
                <w:szCs w:val="20"/>
              </w:rPr>
              <w:t>P</w:t>
            </w:r>
            <w:r w:rsidRPr="002B3BA4">
              <w:rPr>
                <w:rFonts w:ascii="Arial" w:hAnsi="Arial" w:cs="Arial"/>
                <w:sz w:val="20"/>
                <w:szCs w:val="20"/>
              </w:rPr>
              <w:t xml:space="preserve">araiškoje trūkstant dokumentų ar duomenų, </w:t>
            </w:r>
            <w:r w:rsidR="008E3E2D">
              <w:rPr>
                <w:rFonts w:ascii="Arial" w:hAnsi="Arial" w:cs="Arial"/>
                <w:sz w:val="20"/>
                <w:szCs w:val="20"/>
              </w:rPr>
              <w:t>K</w:t>
            </w:r>
            <w:r w:rsidRPr="002B3BA4">
              <w:rPr>
                <w:rFonts w:ascii="Arial" w:hAnsi="Arial" w:cs="Arial"/>
                <w:sz w:val="20"/>
                <w:szCs w:val="20"/>
              </w:rPr>
              <w:t>omisija, nepažeisdama lygiateisiškumo ir skaidrumo principų, kreipiasi į tiekėją ir prašo šiuos dokumentus ar duomenis patikslinti, papildyti arba paaiškinti per jos nustatytą protingą terminą.</w:t>
            </w:r>
          </w:p>
        </w:tc>
        <w:tc>
          <w:tcPr>
            <w:tcW w:w="7194" w:type="dxa"/>
            <w:gridSpan w:val="2"/>
          </w:tcPr>
          <w:p w14:paraId="570BF7ED" w14:textId="49185A06" w:rsidR="00260CDB" w:rsidRPr="004514C4" w:rsidRDefault="008E3E2D"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 xml:space="preserve">If there are questions about the content of the </w:t>
            </w:r>
            <w:r>
              <w:rPr>
                <w:rFonts w:ascii="Arial" w:hAnsi="Arial" w:cs="Arial"/>
                <w:sz w:val="20"/>
                <w:szCs w:val="20"/>
                <w:lang w:val="en-US"/>
              </w:rPr>
              <w:t>A</w:t>
            </w:r>
            <w:r w:rsidRPr="008E3E2D">
              <w:rPr>
                <w:rFonts w:ascii="Arial" w:hAnsi="Arial" w:cs="Arial"/>
                <w:sz w:val="20"/>
                <w:szCs w:val="20"/>
                <w:lang w:val="en-US"/>
              </w:rPr>
              <w:t xml:space="preserve">pplication or if the supplier has submitted inaccurate, incomplete, or incorrect documents with the </w:t>
            </w:r>
            <w:r>
              <w:rPr>
                <w:rFonts w:ascii="Arial" w:hAnsi="Arial" w:cs="Arial"/>
                <w:sz w:val="20"/>
                <w:szCs w:val="20"/>
                <w:lang w:val="en-US"/>
              </w:rPr>
              <w:t>A</w:t>
            </w:r>
            <w:r w:rsidRPr="008E3E2D">
              <w:rPr>
                <w:rFonts w:ascii="Arial" w:hAnsi="Arial" w:cs="Arial"/>
                <w:sz w:val="20"/>
                <w:szCs w:val="20"/>
                <w:lang w:val="en-US"/>
              </w:rPr>
              <w:t xml:space="preserve">pplication, or if documents or data are missing from the </w:t>
            </w:r>
            <w:r>
              <w:rPr>
                <w:rFonts w:ascii="Arial" w:hAnsi="Arial" w:cs="Arial"/>
                <w:sz w:val="20"/>
                <w:szCs w:val="20"/>
                <w:lang w:val="en-US"/>
              </w:rPr>
              <w:t>A</w:t>
            </w:r>
            <w:r w:rsidRPr="008E3E2D">
              <w:rPr>
                <w:rFonts w:ascii="Arial" w:hAnsi="Arial" w:cs="Arial"/>
                <w:sz w:val="20"/>
                <w:szCs w:val="20"/>
                <w:lang w:val="en-US"/>
              </w:rPr>
              <w:t xml:space="preserve">pplication, the </w:t>
            </w:r>
            <w:r>
              <w:rPr>
                <w:rFonts w:ascii="Arial" w:hAnsi="Arial" w:cs="Arial"/>
                <w:sz w:val="20"/>
                <w:szCs w:val="20"/>
                <w:lang w:val="en-US"/>
              </w:rPr>
              <w:t>C</w:t>
            </w:r>
            <w:r w:rsidRPr="008E3E2D">
              <w:rPr>
                <w:rFonts w:ascii="Arial" w:hAnsi="Arial" w:cs="Arial"/>
                <w:sz w:val="20"/>
                <w:szCs w:val="20"/>
                <w:lang w:val="en-US"/>
              </w:rPr>
              <w:t xml:space="preserve">ommission, without violating the principles of equal treatment and transparency, contacts the supplier and requests to clarify, supplement, or explain these documents or data within a reasonable period set by the </w:t>
            </w:r>
            <w:r w:rsidR="00410036">
              <w:rPr>
                <w:rFonts w:ascii="Arial" w:hAnsi="Arial" w:cs="Arial"/>
                <w:sz w:val="20"/>
                <w:szCs w:val="20"/>
                <w:lang w:val="en-US"/>
              </w:rPr>
              <w:t>C</w:t>
            </w:r>
            <w:r w:rsidRPr="008E3E2D">
              <w:rPr>
                <w:rFonts w:ascii="Arial" w:hAnsi="Arial" w:cs="Arial"/>
                <w:sz w:val="20"/>
                <w:szCs w:val="20"/>
                <w:lang w:val="en-US"/>
              </w:rPr>
              <w:t>ommission</w:t>
            </w:r>
            <w:r w:rsidR="00410036">
              <w:rPr>
                <w:rFonts w:ascii="Arial" w:hAnsi="Arial" w:cs="Arial"/>
                <w:sz w:val="20"/>
                <w:szCs w:val="20"/>
                <w:lang w:val="en-US"/>
              </w:rPr>
              <w:t>.</w:t>
            </w:r>
          </w:p>
        </w:tc>
      </w:tr>
      <w:tr w:rsidR="00260CDB" w:rsidRPr="00B673FF" w14:paraId="5410C444" w14:textId="77777777" w:rsidTr="003C7F9B">
        <w:trPr>
          <w:gridAfter w:val="1"/>
          <w:wAfter w:w="16" w:type="dxa"/>
        </w:trPr>
        <w:tc>
          <w:tcPr>
            <w:tcW w:w="1271" w:type="dxa"/>
          </w:tcPr>
          <w:p w14:paraId="21367684" w14:textId="35BEEE2B" w:rsidR="00260CDB" w:rsidRPr="00B673FF" w:rsidRDefault="00260CDB" w:rsidP="00260CDB">
            <w:pPr>
              <w:rPr>
                <w:rFonts w:ascii="Arial" w:hAnsi="Arial" w:cs="Arial"/>
                <w:sz w:val="20"/>
                <w:szCs w:val="20"/>
              </w:rPr>
            </w:pPr>
            <w:r w:rsidRPr="00B673FF">
              <w:rPr>
                <w:rFonts w:ascii="Arial" w:hAnsi="Arial" w:cs="Arial"/>
                <w:sz w:val="20"/>
                <w:szCs w:val="20"/>
              </w:rPr>
              <w:lastRenderedPageBreak/>
              <w:t>6.7.</w:t>
            </w:r>
          </w:p>
        </w:tc>
        <w:tc>
          <w:tcPr>
            <w:tcW w:w="6804" w:type="dxa"/>
            <w:gridSpan w:val="2"/>
          </w:tcPr>
          <w:p w14:paraId="416D6891" w14:textId="47258A57"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Komisija, išnagrinėjusi gautas </w:t>
            </w:r>
            <w:r w:rsidR="00410036">
              <w:rPr>
                <w:rFonts w:ascii="Arial" w:hAnsi="Arial" w:cs="Arial"/>
                <w:sz w:val="20"/>
                <w:szCs w:val="20"/>
              </w:rPr>
              <w:t>P</w:t>
            </w:r>
            <w:r w:rsidRPr="002B3BA4">
              <w:rPr>
                <w:rFonts w:ascii="Arial" w:hAnsi="Arial" w:cs="Arial"/>
                <w:sz w:val="20"/>
                <w:szCs w:val="20"/>
              </w:rPr>
              <w:t xml:space="preserve">araiškas ir įvertinusi EBVPD pateiktą informaciją (bei EBVPD pateiktą informaciją pagrindžiančius dokumentus), priima sprendimą dėl kiekvieno </w:t>
            </w:r>
            <w:r w:rsidR="006D71DA">
              <w:rPr>
                <w:rFonts w:ascii="Arial" w:hAnsi="Arial" w:cs="Arial"/>
                <w:sz w:val="20"/>
                <w:szCs w:val="20"/>
              </w:rPr>
              <w:t>P</w:t>
            </w:r>
            <w:r w:rsidRPr="002B3BA4">
              <w:rPr>
                <w:rFonts w:ascii="Arial" w:hAnsi="Arial" w:cs="Arial"/>
                <w:sz w:val="20"/>
                <w:szCs w:val="20"/>
              </w:rPr>
              <w:t>araišką pateikusio kandidato atitikties reikalavimams ir ne vėliau kaip per 3 darbo dienas CVP IS priemonėmis kiekvienam iš jų praneša apie šio patikrinimo rezultatus.</w:t>
            </w:r>
          </w:p>
        </w:tc>
        <w:tc>
          <w:tcPr>
            <w:tcW w:w="7194" w:type="dxa"/>
            <w:gridSpan w:val="2"/>
          </w:tcPr>
          <w:p w14:paraId="1D515403" w14:textId="74695DB5" w:rsidR="00260CDB" w:rsidRPr="004514C4" w:rsidRDefault="00410036" w:rsidP="00260CDB">
            <w:pPr>
              <w:pStyle w:val="ListParagraph"/>
              <w:tabs>
                <w:tab w:val="left" w:pos="567"/>
              </w:tabs>
              <w:spacing w:after="60"/>
              <w:ind w:left="0"/>
              <w:contextualSpacing w:val="0"/>
              <w:jc w:val="both"/>
              <w:rPr>
                <w:rFonts w:ascii="Arial" w:hAnsi="Arial" w:cs="Arial"/>
                <w:sz w:val="20"/>
                <w:szCs w:val="20"/>
                <w:lang w:val="en-US"/>
              </w:rPr>
            </w:pPr>
            <w:r w:rsidRPr="00410036">
              <w:rPr>
                <w:rFonts w:ascii="Arial" w:hAnsi="Arial" w:cs="Arial"/>
                <w:sz w:val="20"/>
                <w:szCs w:val="20"/>
                <w:lang w:val="en-US"/>
              </w:rPr>
              <w:t xml:space="preserve">After reviewing the received </w:t>
            </w:r>
            <w:r>
              <w:rPr>
                <w:rFonts w:ascii="Arial" w:hAnsi="Arial" w:cs="Arial"/>
                <w:sz w:val="20"/>
                <w:szCs w:val="20"/>
                <w:lang w:val="en-US"/>
              </w:rPr>
              <w:t>A</w:t>
            </w:r>
            <w:r w:rsidRPr="00410036">
              <w:rPr>
                <w:rFonts w:ascii="Arial" w:hAnsi="Arial" w:cs="Arial"/>
                <w:sz w:val="20"/>
                <w:szCs w:val="20"/>
                <w:lang w:val="en-US"/>
              </w:rPr>
              <w:t xml:space="preserve">pplications and evaluating the information provided in the ESPD (and the documents supporting the information provided in the ESPD), the </w:t>
            </w:r>
            <w:r w:rsidR="006D71DA">
              <w:rPr>
                <w:rFonts w:ascii="Arial" w:hAnsi="Arial" w:cs="Arial"/>
                <w:sz w:val="20"/>
                <w:szCs w:val="20"/>
                <w:lang w:val="en-US"/>
              </w:rPr>
              <w:t>C</w:t>
            </w:r>
            <w:r w:rsidRPr="00410036">
              <w:rPr>
                <w:rFonts w:ascii="Arial" w:hAnsi="Arial" w:cs="Arial"/>
                <w:sz w:val="20"/>
                <w:szCs w:val="20"/>
                <w:lang w:val="en-US"/>
              </w:rPr>
              <w:t>ommission makes a decision on the compliance of each candidate</w:t>
            </w:r>
            <w:r w:rsidR="006D71DA">
              <w:rPr>
                <w:rFonts w:ascii="Arial" w:hAnsi="Arial" w:cs="Arial"/>
                <w:sz w:val="20"/>
                <w:szCs w:val="20"/>
                <w:lang w:val="en-US"/>
              </w:rPr>
              <w:t>,</w:t>
            </w:r>
            <w:r w:rsidRPr="00410036">
              <w:rPr>
                <w:rFonts w:ascii="Arial" w:hAnsi="Arial" w:cs="Arial"/>
                <w:sz w:val="20"/>
                <w:szCs w:val="20"/>
                <w:lang w:val="en-US"/>
              </w:rPr>
              <w:t xml:space="preserve"> who submitted an </w:t>
            </w:r>
            <w:r w:rsidR="006D71DA">
              <w:rPr>
                <w:rFonts w:ascii="Arial" w:hAnsi="Arial" w:cs="Arial"/>
                <w:sz w:val="20"/>
                <w:szCs w:val="20"/>
                <w:lang w:val="en-US"/>
              </w:rPr>
              <w:t>A</w:t>
            </w:r>
            <w:r w:rsidRPr="00410036">
              <w:rPr>
                <w:rFonts w:ascii="Arial" w:hAnsi="Arial" w:cs="Arial"/>
                <w:sz w:val="20"/>
                <w:szCs w:val="20"/>
                <w:lang w:val="en-US"/>
              </w:rPr>
              <w:t>pplication</w:t>
            </w:r>
            <w:r w:rsidR="006D71DA">
              <w:rPr>
                <w:rFonts w:ascii="Arial" w:hAnsi="Arial" w:cs="Arial"/>
                <w:sz w:val="20"/>
                <w:szCs w:val="20"/>
                <w:lang w:val="en-US"/>
              </w:rPr>
              <w:t>,</w:t>
            </w:r>
            <w:r w:rsidRPr="00410036">
              <w:rPr>
                <w:rFonts w:ascii="Arial" w:hAnsi="Arial" w:cs="Arial"/>
                <w:sz w:val="20"/>
                <w:szCs w:val="20"/>
                <w:lang w:val="en-US"/>
              </w:rPr>
              <w:t xml:space="preserve"> and informs each of them about the results of this review via CPP IS no later than 3 working days</w:t>
            </w:r>
            <w:r w:rsidR="006D71DA">
              <w:rPr>
                <w:rFonts w:ascii="Arial" w:hAnsi="Arial" w:cs="Arial"/>
                <w:sz w:val="20"/>
                <w:szCs w:val="20"/>
                <w:lang w:val="en-US"/>
              </w:rPr>
              <w:t>.</w:t>
            </w:r>
          </w:p>
        </w:tc>
      </w:tr>
      <w:tr w:rsidR="00260CDB" w:rsidRPr="00B673FF" w14:paraId="0AB075B9" w14:textId="77777777" w:rsidTr="003C7F9B">
        <w:trPr>
          <w:gridAfter w:val="1"/>
          <w:wAfter w:w="16" w:type="dxa"/>
        </w:trPr>
        <w:tc>
          <w:tcPr>
            <w:tcW w:w="1271" w:type="dxa"/>
          </w:tcPr>
          <w:p w14:paraId="224641FE" w14:textId="6374E5DD" w:rsidR="00260CDB" w:rsidRPr="00B673FF" w:rsidRDefault="00260CDB" w:rsidP="00260CDB">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03DD0E15" w:rsidR="00260CDB" w:rsidRPr="00B673FF" w:rsidRDefault="002B3BA4" w:rsidP="002B3BA4">
            <w:pPr>
              <w:jc w:val="both"/>
              <w:rPr>
                <w:rFonts w:ascii="Arial" w:hAnsi="Arial" w:cs="Arial"/>
                <w:sz w:val="20"/>
                <w:szCs w:val="20"/>
              </w:rPr>
            </w:pPr>
            <w:r w:rsidRPr="002B3BA4">
              <w:rPr>
                <w:rFonts w:ascii="Arial" w:hAnsi="Arial" w:cs="Arial"/>
                <w:sz w:val="20"/>
                <w:szCs w:val="20"/>
              </w:rPr>
              <w:t xml:space="preserve">Perkantysis subjektas negali išsiųsti pirmojo kvietimo teikti </w:t>
            </w:r>
            <w:r w:rsidR="006D71DA">
              <w:rPr>
                <w:rFonts w:ascii="Arial" w:hAnsi="Arial" w:cs="Arial"/>
                <w:sz w:val="20"/>
                <w:szCs w:val="20"/>
              </w:rPr>
              <w:t>P</w:t>
            </w:r>
            <w:r w:rsidRPr="002B3BA4">
              <w:rPr>
                <w:rFonts w:ascii="Arial" w:hAnsi="Arial" w:cs="Arial"/>
                <w:sz w:val="20"/>
                <w:szCs w:val="20"/>
              </w:rPr>
              <w:t xml:space="preserve">asiūlymus dėl konkretaus pirkimo DPS pagrindu, kol nesibaigė šių sąlygų 6.3.1 papunktyje nustatytas arba vadovaujantis 6.4. punkto nuostatomis pailgintas tiekėjų </w:t>
            </w:r>
            <w:r w:rsidR="006D71DA">
              <w:rPr>
                <w:rFonts w:ascii="Arial" w:hAnsi="Arial" w:cs="Arial"/>
                <w:sz w:val="20"/>
                <w:szCs w:val="20"/>
              </w:rPr>
              <w:t>P</w:t>
            </w:r>
            <w:r w:rsidRPr="002B3BA4">
              <w:rPr>
                <w:rFonts w:ascii="Arial" w:hAnsi="Arial" w:cs="Arial"/>
                <w:sz w:val="20"/>
                <w:szCs w:val="20"/>
              </w:rPr>
              <w:t>araiškų tikrinimo terminas.</w:t>
            </w:r>
          </w:p>
        </w:tc>
        <w:tc>
          <w:tcPr>
            <w:tcW w:w="7194" w:type="dxa"/>
            <w:gridSpan w:val="2"/>
          </w:tcPr>
          <w:p w14:paraId="4C844DFB" w14:textId="7B41161C" w:rsidR="00260CDB" w:rsidRPr="006D71DA" w:rsidRDefault="00410036" w:rsidP="006D71DA">
            <w:pPr>
              <w:tabs>
                <w:tab w:val="left" w:pos="567"/>
              </w:tabs>
              <w:spacing w:after="60"/>
              <w:jc w:val="both"/>
              <w:rPr>
                <w:rFonts w:ascii="Arial" w:hAnsi="Arial" w:cs="Arial"/>
                <w:sz w:val="20"/>
                <w:szCs w:val="20"/>
                <w:lang w:val="en-US"/>
              </w:rPr>
            </w:pPr>
            <w:r w:rsidRPr="006D71DA">
              <w:rPr>
                <w:rFonts w:ascii="Arial" w:hAnsi="Arial" w:cs="Arial"/>
                <w:sz w:val="20"/>
                <w:szCs w:val="20"/>
                <w:lang w:val="en-US"/>
              </w:rPr>
              <w:t xml:space="preserve">The Contracting Entity cannot send the first invitation to submit </w:t>
            </w:r>
            <w:r w:rsidR="006D71DA">
              <w:rPr>
                <w:rFonts w:ascii="Arial" w:hAnsi="Arial" w:cs="Arial"/>
                <w:sz w:val="20"/>
                <w:szCs w:val="20"/>
                <w:lang w:val="en-US"/>
              </w:rPr>
              <w:t>T</w:t>
            </w:r>
            <w:r w:rsidRPr="006D71DA">
              <w:rPr>
                <w:rFonts w:ascii="Arial" w:hAnsi="Arial" w:cs="Arial"/>
                <w:sz w:val="20"/>
                <w:szCs w:val="20"/>
                <w:lang w:val="en-US"/>
              </w:rPr>
              <w:t xml:space="preserve">enders for a </w:t>
            </w:r>
            <w:r w:rsidR="006D71DA">
              <w:rPr>
                <w:rFonts w:ascii="Arial" w:hAnsi="Arial" w:cs="Arial"/>
                <w:sz w:val="20"/>
                <w:szCs w:val="20"/>
                <w:lang w:val="en-US"/>
              </w:rPr>
              <w:t>S</w:t>
            </w:r>
            <w:r w:rsidRPr="006D71DA">
              <w:rPr>
                <w:rFonts w:ascii="Arial" w:hAnsi="Arial" w:cs="Arial"/>
                <w:sz w:val="20"/>
                <w:szCs w:val="20"/>
                <w:lang w:val="en-US"/>
              </w:rPr>
              <w:t xml:space="preserve">pecific </w:t>
            </w:r>
            <w:r w:rsidR="006D71DA">
              <w:rPr>
                <w:rFonts w:ascii="Arial" w:hAnsi="Arial" w:cs="Arial"/>
                <w:sz w:val="20"/>
                <w:szCs w:val="20"/>
                <w:lang w:val="en-US"/>
              </w:rPr>
              <w:t>P</w:t>
            </w:r>
            <w:r w:rsidRPr="006D71DA">
              <w:rPr>
                <w:rFonts w:ascii="Arial" w:hAnsi="Arial" w:cs="Arial"/>
                <w:sz w:val="20"/>
                <w:szCs w:val="20"/>
                <w:lang w:val="en-US"/>
              </w:rPr>
              <w:t xml:space="preserve">rocurement under the DPS until the period for checking supplier </w:t>
            </w:r>
            <w:r w:rsidR="006D71DA">
              <w:rPr>
                <w:rFonts w:ascii="Arial" w:hAnsi="Arial" w:cs="Arial"/>
                <w:sz w:val="20"/>
                <w:szCs w:val="20"/>
                <w:lang w:val="en-US"/>
              </w:rPr>
              <w:t>A</w:t>
            </w:r>
            <w:r w:rsidRPr="006D71DA">
              <w:rPr>
                <w:rFonts w:ascii="Arial" w:hAnsi="Arial" w:cs="Arial"/>
                <w:sz w:val="20"/>
                <w:szCs w:val="20"/>
                <w:lang w:val="en-US"/>
              </w:rPr>
              <w:t>pplications specified in clause 6.3.1 or extended in accordance with clause 6.4 has expired</w:t>
            </w:r>
            <w:r w:rsidR="00BB0F09">
              <w:rPr>
                <w:rFonts w:ascii="Arial" w:hAnsi="Arial" w:cs="Arial"/>
                <w:sz w:val="20"/>
                <w:szCs w:val="20"/>
                <w:lang w:val="en-US"/>
              </w:rPr>
              <w:t>.</w:t>
            </w:r>
          </w:p>
        </w:tc>
      </w:tr>
      <w:tr w:rsidR="00260CDB" w:rsidRPr="00B673FF" w14:paraId="20FD7AB7" w14:textId="77777777" w:rsidTr="003C7F9B">
        <w:trPr>
          <w:gridAfter w:val="1"/>
          <w:wAfter w:w="16" w:type="dxa"/>
        </w:trPr>
        <w:tc>
          <w:tcPr>
            <w:tcW w:w="1271" w:type="dxa"/>
          </w:tcPr>
          <w:p w14:paraId="12E723C4" w14:textId="3CC2BF60" w:rsidR="00260CDB" w:rsidRPr="00B673FF" w:rsidRDefault="00260CDB" w:rsidP="00260CDB">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128C3C89" w:rsidR="00260CDB" w:rsidRPr="00867978" w:rsidRDefault="00867978" w:rsidP="00260CDB">
            <w:pPr>
              <w:jc w:val="center"/>
              <w:rPr>
                <w:rFonts w:ascii="Arial" w:hAnsi="Arial" w:cs="Arial"/>
                <w:b/>
                <w:bCs/>
                <w:sz w:val="20"/>
                <w:szCs w:val="20"/>
              </w:rPr>
            </w:pPr>
            <w:r w:rsidRPr="00867978">
              <w:rPr>
                <w:rFonts w:ascii="Arial" w:hAnsi="Arial" w:cs="Arial"/>
                <w:b/>
                <w:bCs/>
                <w:sz w:val="20"/>
              </w:rPr>
              <w:t>PARAIŠKŲ ATMETIMAS</w:t>
            </w:r>
          </w:p>
        </w:tc>
        <w:tc>
          <w:tcPr>
            <w:tcW w:w="7194" w:type="dxa"/>
            <w:gridSpan w:val="2"/>
          </w:tcPr>
          <w:p w14:paraId="52D71996" w14:textId="7C9021D4" w:rsidR="00260CDB" w:rsidRPr="00B15940" w:rsidRDefault="00B15940" w:rsidP="00260CDB">
            <w:pPr>
              <w:pStyle w:val="ListParagraph"/>
              <w:tabs>
                <w:tab w:val="left" w:pos="567"/>
              </w:tabs>
              <w:spacing w:before="60" w:after="60"/>
              <w:ind w:left="0"/>
              <w:contextualSpacing w:val="0"/>
              <w:jc w:val="center"/>
              <w:rPr>
                <w:rFonts w:ascii="Arial" w:hAnsi="Arial" w:cs="Arial"/>
                <w:b/>
                <w:bCs/>
                <w:sz w:val="20"/>
                <w:szCs w:val="20"/>
                <w:lang w:val="en-US"/>
              </w:rPr>
            </w:pPr>
            <w:r w:rsidRPr="00B15940">
              <w:rPr>
                <w:rFonts w:ascii="Arial" w:hAnsi="Arial" w:cs="Arial"/>
                <w:b/>
                <w:bCs/>
                <w:sz w:val="20"/>
                <w:szCs w:val="20"/>
                <w:lang w:val="en-US"/>
              </w:rPr>
              <w:t>REJECTION OF APPLICATIONS</w:t>
            </w:r>
          </w:p>
        </w:tc>
      </w:tr>
      <w:tr w:rsidR="00260CDB" w:rsidRPr="00B673FF" w14:paraId="4E60BEF9" w14:textId="77777777" w:rsidTr="003C7F9B">
        <w:trPr>
          <w:gridAfter w:val="1"/>
          <w:wAfter w:w="16" w:type="dxa"/>
        </w:trPr>
        <w:tc>
          <w:tcPr>
            <w:tcW w:w="1271" w:type="dxa"/>
          </w:tcPr>
          <w:p w14:paraId="537BADB3" w14:textId="056C61ED" w:rsidR="00260CDB" w:rsidRPr="00B673FF" w:rsidRDefault="00260CDB" w:rsidP="00260CDB">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474B0F86" w:rsidR="00260CDB" w:rsidRPr="00B673FF" w:rsidRDefault="002B73E4" w:rsidP="00260CDB">
            <w:pPr>
              <w:jc w:val="both"/>
              <w:rPr>
                <w:rFonts w:ascii="Arial" w:hAnsi="Arial" w:cs="Arial"/>
                <w:sz w:val="20"/>
                <w:szCs w:val="20"/>
              </w:rPr>
            </w:pPr>
            <w:r w:rsidRPr="002B73E4">
              <w:rPr>
                <w:rFonts w:ascii="Arial" w:hAnsi="Arial" w:cs="Arial"/>
                <w:sz w:val="20"/>
                <w:szCs w:val="20"/>
              </w:rPr>
              <w:t xml:space="preserve">Tiekėjo </w:t>
            </w:r>
            <w:r w:rsidR="00952484">
              <w:rPr>
                <w:rFonts w:ascii="Arial" w:hAnsi="Arial" w:cs="Arial"/>
                <w:sz w:val="20"/>
                <w:szCs w:val="20"/>
              </w:rPr>
              <w:t>P</w:t>
            </w:r>
            <w:r w:rsidRPr="002B73E4">
              <w:rPr>
                <w:rFonts w:ascii="Arial" w:hAnsi="Arial" w:cs="Arial"/>
                <w:sz w:val="20"/>
                <w:szCs w:val="20"/>
              </w:rPr>
              <w:t>araiška atmetama ir tiekėjas neįtraukiamas DPS, kai:</w:t>
            </w:r>
          </w:p>
        </w:tc>
        <w:tc>
          <w:tcPr>
            <w:tcW w:w="7194" w:type="dxa"/>
            <w:gridSpan w:val="2"/>
          </w:tcPr>
          <w:p w14:paraId="4D90FDAD" w14:textId="6CA3F18C" w:rsidR="00260CDB"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supplier's </w:t>
            </w:r>
            <w:r>
              <w:rPr>
                <w:rFonts w:ascii="Arial" w:hAnsi="Arial" w:cs="Arial"/>
                <w:sz w:val="20"/>
                <w:szCs w:val="20"/>
                <w:lang w:val="en-US"/>
              </w:rPr>
              <w:t>A</w:t>
            </w:r>
            <w:r w:rsidRPr="00952484">
              <w:rPr>
                <w:rFonts w:ascii="Arial" w:hAnsi="Arial" w:cs="Arial"/>
                <w:sz w:val="20"/>
                <w:szCs w:val="20"/>
                <w:lang w:val="en-US"/>
              </w:rPr>
              <w:t>pplication is rejected and the supplier is not included in the DPS when:</w:t>
            </w:r>
          </w:p>
        </w:tc>
      </w:tr>
      <w:tr w:rsidR="002B73E4" w:rsidRPr="00B673FF" w14:paraId="26019360" w14:textId="77777777" w:rsidTr="003C7F9B">
        <w:trPr>
          <w:gridAfter w:val="1"/>
          <w:wAfter w:w="16" w:type="dxa"/>
        </w:trPr>
        <w:tc>
          <w:tcPr>
            <w:tcW w:w="1271" w:type="dxa"/>
          </w:tcPr>
          <w:p w14:paraId="1E4B53A9" w14:textId="0BF4E654" w:rsidR="002B73E4" w:rsidRPr="00B673FF" w:rsidRDefault="002B73E4" w:rsidP="00260CDB">
            <w:pPr>
              <w:rPr>
                <w:rFonts w:ascii="Arial" w:hAnsi="Arial" w:cs="Arial"/>
                <w:sz w:val="20"/>
                <w:szCs w:val="20"/>
              </w:rPr>
            </w:pPr>
            <w:r>
              <w:rPr>
                <w:rFonts w:ascii="Arial" w:hAnsi="Arial" w:cs="Arial"/>
                <w:sz w:val="20"/>
                <w:szCs w:val="20"/>
              </w:rPr>
              <w:t>7.1.1.</w:t>
            </w:r>
          </w:p>
        </w:tc>
        <w:tc>
          <w:tcPr>
            <w:tcW w:w="6804" w:type="dxa"/>
            <w:gridSpan w:val="2"/>
          </w:tcPr>
          <w:p w14:paraId="4AD53104" w14:textId="3961CDA2" w:rsidR="002B73E4" w:rsidRPr="002B73E4" w:rsidRDefault="003F70E4" w:rsidP="00260CDB">
            <w:pPr>
              <w:jc w:val="both"/>
              <w:rPr>
                <w:rFonts w:ascii="Arial" w:hAnsi="Arial" w:cs="Arial"/>
                <w:sz w:val="20"/>
                <w:szCs w:val="20"/>
              </w:rPr>
            </w:pPr>
            <w:r w:rsidRPr="003F70E4">
              <w:rPr>
                <w:rFonts w:ascii="Arial" w:hAnsi="Arial" w:cs="Arial"/>
                <w:sz w:val="20"/>
                <w:szCs w:val="20"/>
              </w:rPr>
              <w:t xml:space="preserve">tiekėjas </w:t>
            </w:r>
            <w:r w:rsidR="00952484">
              <w:rPr>
                <w:rFonts w:ascii="Arial" w:hAnsi="Arial" w:cs="Arial"/>
                <w:sz w:val="20"/>
                <w:szCs w:val="20"/>
              </w:rPr>
              <w:t>P</w:t>
            </w:r>
            <w:r w:rsidRPr="003F70E4">
              <w:rPr>
                <w:rFonts w:ascii="Arial" w:hAnsi="Arial" w:cs="Arial"/>
                <w:sz w:val="20"/>
                <w:szCs w:val="20"/>
              </w:rPr>
              <w:t>araišką pateikė ne CPV IS  priemonėmis;</w:t>
            </w:r>
          </w:p>
        </w:tc>
        <w:tc>
          <w:tcPr>
            <w:tcW w:w="7194" w:type="dxa"/>
            <w:gridSpan w:val="2"/>
          </w:tcPr>
          <w:p w14:paraId="6FC65040" w14:textId="30B1DF86" w:rsidR="002B73E4"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 submitted the </w:t>
            </w:r>
            <w:r>
              <w:rPr>
                <w:rFonts w:ascii="Arial" w:hAnsi="Arial" w:cs="Arial"/>
                <w:sz w:val="20"/>
                <w:szCs w:val="20"/>
                <w:lang w:val="en-US"/>
              </w:rPr>
              <w:t>A</w:t>
            </w:r>
            <w:r w:rsidRPr="00952484">
              <w:rPr>
                <w:rFonts w:ascii="Arial" w:hAnsi="Arial" w:cs="Arial"/>
                <w:sz w:val="20"/>
                <w:szCs w:val="20"/>
                <w:lang w:val="en-US"/>
              </w:rPr>
              <w:t>pplication not via CPP IS;</w:t>
            </w:r>
          </w:p>
        </w:tc>
      </w:tr>
      <w:tr w:rsidR="002B73E4" w:rsidRPr="00B673FF" w14:paraId="2F6E4E8E" w14:textId="77777777" w:rsidTr="003C7F9B">
        <w:trPr>
          <w:gridAfter w:val="1"/>
          <w:wAfter w:w="16" w:type="dxa"/>
        </w:trPr>
        <w:tc>
          <w:tcPr>
            <w:tcW w:w="1271" w:type="dxa"/>
          </w:tcPr>
          <w:p w14:paraId="6D7889B6" w14:textId="2E6E2B8D" w:rsidR="002B73E4" w:rsidRPr="00B673FF" w:rsidRDefault="002B73E4" w:rsidP="00260CDB">
            <w:pPr>
              <w:rPr>
                <w:rFonts w:ascii="Arial" w:hAnsi="Arial" w:cs="Arial"/>
                <w:sz w:val="20"/>
                <w:szCs w:val="20"/>
              </w:rPr>
            </w:pPr>
            <w:r>
              <w:rPr>
                <w:rFonts w:ascii="Arial" w:hAnsi="Arial" w:cs="Arial"/>
                <w:sz w:val="20"/>
                <w:szCs w:val="20"/>
              </w:rPr>
              <w:t>7.1.2.</w:t>
            </w:r>
          </w:p>
        </w:tc>
        <w:tc>
          <w:tcPr>
            <w:tcW w:w="6804" w:type="dxa"/>
            <w:gridSpan w:val="2"/>
          </w:tcPr>
          <w:p w14:paraId="4447F7D7" w14:textId="68EFF359" w:rsidR="002B73E4" w:rsidRPr="002B73E4" w:rsidRDefault="003F70E4" w:rsidP="00260CDB">
            <w:pPr>
              <w:jc w:val="both"/>
              <w:rPr>
                <w:rFonts w:ascii="Arial" w:hAnsi="Arial" w:cs="Arial"/>
                <w:sz w:val="20"/>
                <w:szCs w:val="20"/>
              </w:rPr>
            </w:pPr>
            <w:r w:rsidRPr="003F70E4">
              <w:rPr>
                <w:rFonts w:ascii="Arial" w:hAnsi="Arial" w:cs="Arial"/>
                <w:sz w:val="20"/>
                <w:szCs w:val="20"/>
              </w:rPr>
              <w:t>tiekėjas turi būti pašalintas dėl egzistuojančių pašalinimo pagrindų, taip pat ir tais atvejais, kai tiekėjas remiasi ūkio subjekto pajėgumais, tačiau ūkio subjekto padėtis atitinka nustatytus pašalinimo pagrindus ir Perkančiojo subjekto nurodymu tiekėjas nepakeitė šio ūkio subjekto pašalinimo pagrindų neturinčiu ūkio subjektu. Tiekėjai nepašalinami, jeigu yra sąlygos, nustatytos 7.2 punkte;</w:t>
            </w:r>
          </w:p>
        </w:tc>
        <w:tc>
          <w:tcPr>
            <w:tcW w:w="7194" w:type="dxa"/>
            <w:gridSpan w:val="2"/>
          </w:tcPr>
          <w:p w14:paraId="17FBBC2A" w14:textId="1F7412F9" w:rsidR="002B73E4"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 must be excluded due to existing exclusion grounds, including cases where the supplier relies on the capacity of an economic entity, but the position of the economic entity meets the established exclusion </w:t>
            </w:r>
            <w:r w:rsidR="00144EF0" w:rsidRPr="00952484">
              <w:rPr>
                <w:rFonts w:ascii="Arial" w:hAnsi="Arial" w:cs="Arial"/>
                <w:sz w:val="20"/>
                <w:szCs w:val="20"/>
                <w:lang w:val="en-US"/>
              </w:rPr>
              <w:t>grounds,</w:t>
            </w:r>
            <w:r w:rsidRPr="00952484">
              <w:rPr>
                <w:rFonts w:ascii="Arial" w:hAnsi="Arial" w:cs="Arial"/>
                <w:sz w:val="20"/>
                <w:szCs w:val="20"/>
                <w:lang w:val="en-US"/>
              </w:rPr>
              <w:t xml:space="preserve"> and the supplier did not replace this economic entity with an entity without exclusion grounds as instructed by the Contracting Entity. Suppliers are not excluded if the conditions specified in </w:t>
            </w:r>
            <w:r w:rsidR="00144EF0">
              <w:rPr>
                <w:rFonts w:ascii="Arial" w:hAnsi="Arial" w:cs="Arial"/>
                <w:sz w:val="20"/>
                <w:szCs w:val="20"/>
                <w:lang w:val="en-US"/>
              </w:rPr>
              <w:t>C</w:t>
            </w:r>
            <w:r w:rsidRPr="00952484">
              <w:rPr>
                <w:rFonts w:ascii="Arial" w:hAnsi="Arial" w:cs="Arial"/>
                <w:sz w:val="20"/>
                <w:szCs w:val="20"/>
                <w:lang w:val="en-US"/>
              </w:rPr>
              <w:t>lause 7.2 are met</w:t>
            </w:r>
            <w:r w:rsidR="00144EF0">
              <w:rPr>
                <w:rFonts w:ascii="Arial" w:hAnsi="Arial" w:cs="Arial"/>
                <w:sz w:val="20"/>
                <w:szCs w:val="20"/>
                <w:lang w:val="en-US"/>
              </w:rPr>
              <w:t>;</w:t>
            </w:r>
          </w:p>
        </w:tc>
      </w:tr>
      <w:tr w:rsidR="002B73E4" w:rsidRPr="00B673FF" w14:paraId="11B899B1" w14:textId="77777777" w:rsidTr="003C7F9B">
        <w:trPr>
          <w:gridAfter w:val="1"/>
          <w:wAfter w:w="16" w:type="dxa"/>
        </w:trPr>
        <w:tc>
          <w:tcPr>
            <w:tcW w:w="1271" w:type="dxa"/>
          </w:tcPr>
          <w:p w14:paraId="60FBDE00" w14:textId="5A91F008" w:rsidR="002B73E4" w:rsidRPr="00B673FF" w:rsidRDefault="002B73E4" w:rsidP="00260CDB">
            <w:pPr>
              <w:rPr>
                <w:rFonts w:ascii="Arial" w:hAnsi="Arial" w:cs="Arial"/>
                <w:sz w:val="20"/>
                <w:szCs w:val="20"/>
              </w:rPr>
            </w:pPr>
            <w:r>
              <w:rPr>
                <w:rFonts w:ascii="Arial" w:hAnsi="Arial" w:cs="Arial"/>
                <w:sz w:val="20"/>
                <w:szCs w:val="20"/>
              </w:rPr>
              <w:t>7.1.3.</w:t>
            </w:r>
          </w:p>
        </w:tc>
        <w:tc>
          <w:tcPr>
            <w:tcW w:w="6804" w:type="dxa"/>
            <w:gridSpan w:val="2"/>
          </w:tcPr>
          <w:p w14:paraId="3980896E" w14:textId="562DB2CF" w:rsidR="002B73E4" w:rsidRPr="002B73E4" w:rsidRDefault="003F70E4" w:rsidP="00260CDB">
            <w:pPr>
              <w:jc w:val="both"/>
              <w:rPr>
                <w:rFonts w:ascii="Arial" w:hAnsi="Arial" w:cs="Arial"/>
                <w:sz w:val="20"/>
                <w:szCs w:val="20"/>
              </w:rPr>
            </w:pPr>
            <w:r w:rsidRPr="003F70E4">
              <w:rPr>
                <w:rFonts w:ascii="Arial" w:hAnsi="Arial" w:cs="Arial"/>
                <w:sz w:val="20"/>
                <w:szCs w:val="20"/>
              </w:rPr>
              <w:t>tiekėjas neatitinka Pirkimo dokumentuose nustatytų reikalavimų tiekėjų kvalifikacijai ir reikalaujamiems aplinkos apsaugos vadybos sistemų standartams ir (ar) ūkio subjektas, kurio pajėgumais remiasi tiekėjas, netenkina jam nustatytų kvalifikacijos reikalavimų ir Perkančiojo subjekto nurodymu nebuvo pakeistas į reikalavimus atitinkantį ūkio subjektą;</w:t>
            </w:r>
          </w:p>
        </w:tc>
        <w:tc>
          <w:tcPr>
            <w:tcW w:w="7194" w:type="dxa"/>
            <w:gridSpan w:val="2"/>
          </w:tcPr>
          <w:p w14:paraId="13251C3A" w14:textId="4C7126AE" w:rsidR="002B73E4" w:rsidRPr="004514C4" w:rsidRDefault="00144EF0"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 does not meet the qualification requirements and </w:t>
            </w:r>
            <w:r w:rsidR="0089077A" w:rsidRPr="00952484">
              <w:rPr>
                <w:rFonts w:ascii="Arial" w:hAnsi="Arial" w:cs="Arial"/>
                <w:sz w:val="20"/>
                <w:szCs w:val="20"/>
                <w:lang w:val="en-US"/>
              </w:rPr>
              <w:t>the required</w:t>
            </w:r>
            <w:r w:rsidRPr="00952484">
              <w:rPr>
                <w:rFonts w:ascii="Arial" w:hAnsi="Arial" w:cs="Arial"/>
                <w:sz w:val="20"/>
                <w:szCs w:val="20"/>
                <w:lang w:val="en-US"/>
              </w:rPr>
              <w:t xml:space="preserve"> environmental management system standards specified in the Procurement documents, or the economic entity on whose capacity the supplier </w:t>
            </w:r>
            <w:r w:rsidR="009E54EC" w:rsidRPr="00952484">
              <w:rPr>
                <w:rFonts w:ascii="Arial" w:hAnsi="Arial" w:cs="Arial"/>
                <w:sz w:val="20"/>
                <w:szCs w:val="20"/>
                <w:lang w:val="en-US"/>
              </w:rPr>
              <w:t>relies on</w:t>
            </w:r>
            <w:r w:rsidRPr="00952484">
              <w:rPr>
                <w:rFonts w:ascii="Arial" w:hAnsi="Arial" w:cs="Arial"/>
                <w:sz w:val="20"/>
                <w:szCs w:val="20"/>
                <w:lang w:val="en-US"/>
              </w:rPr>
              <w:t xml:space="preserve"> does not meet the qualification requirements and was not replaced with an entity meeting the requirements as instructed by the Contracting Entity</w:t>
            </w:r>
            <w:r w:rsidR="009E54EC">
              <w:rPr>
                <w:rFonts w:ascii="Arial" w:hAnsi="Arial" w:cs="Arial"/>
                <w:sz w:val="20"/>
                <w:szCs w:val="20"/>
                <w:lang w:val="en-US"/>
              </w:rPr>
              <w:t>;</w:t>
            </w:r>
          </w:p>
        </w:tc>
      </w:tr>
      <w:tr w:rsidR="002B73E4" w:rsidRPr="00B673FF" w14:paraId="7A5427E1" w14:textId="77777777" w:rsidTr="003C7F9B">
        <w:trPr>
          <w:gridAfter w:val="1"/>
          <w:wAfter w:w="16" w:type="dxa"/>
        </w:trPr>
        <w:tc>
          <w:tcPr>
            <w:tcW w:w="1271" w:type="dxa"/>
          </w:tcPr>
          <w:p w14:paraId="71ECCCC0" w14:textId="5398BA52" w:rsidR="002B73E4" w:rsidRPr="00B673FF" w:rsidRDefault="002B73E4" w:rsidP="00260CDB">
            <w:pPr>
              <w:rPr>
                <w:rFonts w:ascii="Arial" w:hAnsi="Arial" w:cs="Arial"/>
                <w:sz w:val="20"/>
                <w:szCs w:val="20"/>
              </w:rPr>
            </w:pPr>
            <w:r>
              <w:rPr>
                <w:rFonts w:ascii="Arial" w:hAnsi="Arial" w:cs="Arial"/>
                <w:sz w:val="20"/>
                <w:szCs w:val="20"/>
              </w:rPr>
              <w:t>7.1.4.</w:t>
            </w:r>
          </w:p>
        </w:tc>
        <w:tc>
          <w:tcPr>
            <w:tcW w:w="6804" w:type="dxa"/>
            <w:gridSpan w:val="2"/>
          </w:tcPr>
          <w:p w14:paraId="2477DD75" w14:textId="50E9CBD6" w:rsidR="002B73E4" w:rsidRPr="002B73E4" w:rsidRDefault="003F70E4" w:rsidP="00260CDB">
            <w:pPr>
              <w:jc w:val="both"/>
              <w:rPr>
                <w:rFonts w:ascii="Arial" w:hAnsi="Arial" w:cs="Arial"/>
                <w:sz w:val="20"/>
                <w:szCs w:val="20"/>
              </w:rPr>
            </w:pPr>
            <w:r w:rsidRPr="003F70E4">
              <w:rPr>
                <w:rFonts w:ascii="Arial" w:hAnsi="Arial" w:cs="Arial"/>
                <w:sz w:val="20"/>
                <w:szCs w:val="20"/>
              </w:rPr>
              <w:t>nustačius, kad buvo pateikti netikslūs, neišsamūs ar klaidingi dokumentai ar duomenys, ar jų trūksta, tiekėjas per Perkančiojo subjekto nustatytą terminą nepatikslino, nepapildė, nepaaiškino prašomos informacijos;</w:t>
            </w:r>
          </w:p>
        </w:tc>
        <w:tc>
          <w:tcPr>
            <w:tcW w:w="7194" w:type="dxa"/>
            <w:gridSpan w:val="2"/>
          </w:tcPr>
          <w:p w14:paraId="2577A726" w14:textId="3FE1C3E5" w:rsidR="002B73E4" w:rsidRPr="004514C4" w:rsidRDefault="009E54EC"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it is established that inaccurate, incomplete, or incorrect documents or data were submitted, or documents or data are missing, and the supplier did not clarify, supplement, or explain the requested information within the period set by the Contracting Entity</w:t>
            </w:r>
            <w:r w:rsidR="00954F63">
              <w:rPr>
                <w:rFonts w:ascii="Arial" w:hAnsi="Arial" w:cs="Arial"/>
                <w:sz w:val="20"/>
                <w:szCs w:val="20"/>
                <w:lang w:val="en-US"/>
              </w:rPr>
              <w:t>;</w:t>
            </w:r>
          </w:p>
        </w:tc>
      </w:tr>
      <w:tr w:rsidR="002B73E4" w:rsidRPr="00B673FF" w14:paraId="248BC500" w14:textId="77777777" w:rsidTr="003C7F9B">
        <w:trPr>
          <w:gridAfter w:val="1"/>
          <w:wAfter w:w="16" w:type="dxa"/>
        </w:trPr>
        <w:tc>
          <w:tcPr>
            <w:tcW w:w="1271" w:type="dxa"/>
          </w:tcPr>
          <w:p w14:paraId="54B1FC9A" w14:textId="5DB025B4" w:rsidR="002B73E4" w:rsidRPr="00B673FF" w:rsidRDefault="002B73E4" w:rsidP="00260CDB">
            <w:pPr>
              <w:rPr>
                <w:rFonts w:ascii="Arial" w:hAnsi="Arial" w:cs="Arial"/>
                <w:sz w:val="20"/>
                <w:szCs w:val="20"/>
              </w:rPr>
            </w:pPr>
            <w:r>
              <w:rPr>
                <w:rFonts w:ascii="Arial" w:hAnsi="Arial" w:cs="Arial"/>
                <w:sz w:val="20"/>
                <w:szCs w:val="20"/>
              </w:rPr>
              <w:t>7.1.5.</w:t>
            </w:r>
          </w:p>
        </w:tc>
        <w:tc>
          <w:tcPr>
            <w:tcW w:w="6804" w:type="dxa"/>
            <w:gridSpan w:val="2"/>
          </w:tcPr>
          <w:p w14:paraId="4B348B64" w14:textId="0B14AA60" w:rsidR="002B73E4" w:rsidRPr="002B73E4" w:rsidRDefault="00954F63" w:rsidP="003F70E4">
            <w:pPr>
              <w:jc w:val="both"/>
              <w:rPr>
                <w:rFonts w:ascii="Arial" w:hAnsi="Arial" w:cs="Arial"/>
                <w:sz w:val="20"/>
                <w:szCs w:val="20"/>
              </w:rPr>
            </w:pPr>
            <w:r>
              <w:rPr>
                <w:rFonts w:ascii="Arial" w:hAnsi="Arial" w:cs="Arial"/>
                <w:sz w:val="20"/>
                <w:szCs w:val="20"/>
              </w:rPr>
              <w:t>P</w:t>
            </w:r>
            <w:r w:rsidR="003F70E4" w:rsidRPr="003F70E4">
              <w:rPr>
                <w:rFonts w:ascii="Arial" w:hAnsi="Arial" w:cs="Arial"/>
                <w:sz w:val="20"/>
                <w:szCs w:val="20"/>
              </w:rPr>
              <w:t>araiška neatitinka kitų  Pirkimo dokumentuose nustatytų reikalavimų.</w:t>
            </w:r>
          </w:p>
        </w:tc>
        <w:tc>
          <w:tcPr>
            <w:tcW w:w="7194" w:type="dxa"/>
            <w:gridSpan w:val="2"/>
          </w:tcPr>
          <w:p w14:paraId="39D4674D" w14:textId="4FC41A0A" w:rsidR="002B73E4" w:rsidRPr="004514C4" w:rsidRDefault="00952484" w:rsidP="00952484">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w:t>
            </w:r>
            <w:r w:rsidR="00954F63">
              <w:rPr>
                <w:rFonts w:ascii="Arial" w:hAnsi="Arial" w:cs="Arial"/>
                <w:sz w:val="20"/>
                <w:szCs w:val="20"/>
                <w:lang w:val="en-US"/>
              </w:rPr>
              <w:t>A</w:t>
            </w:r>
            <w:r w:rsidRPr="00952484">
              <w:rPr>
                <w:rFonts w:ascii="Arial" w:hAnsi="Arial" w:cs="Arial"/>
                <w:sz w:val="20"/>
                <w:szCs w:val="20"/>
                <w:lang w:val="en-US"/>
              </w:rPr>
              <w:t>pplication does not meet other requirements specified in the Procurement documents</w:t>
            </w:r>
            <w:r w:rsidR="00954F63">
              <w:rPr>
                <w:rFonts w:ascii="Arial" w:hAnsi="Arial" w:cs="Arial"/>
                <w:sz w:val="20"/>
                <w:szCs w:val="20"/>
                <w:lang w:val="en-US"/>
              </w:rPr>
              <w:t>.</w:t>
            </w:r>
          </w:p>
        </w:tc>
      </w:tr>
      <w:tr w:rsidR="00260CDB" w:rsidRPr="00B673FF" w14:paraId="1A220C89" w14:textId="77777777" w:rsidTr="003C7F9B">
        <w:trPr>
          <w:gridAfter w:val="1"/>
          <w:wAfter w:w="16" w:type="dxa"/>
        </w:trPr>
        <w:tc>
          <w:tcPr>
            <w:tcW w:w="1271" w:type="dxa"/>
          </w:tcPr>
          <w:p w14:paraId="708B2A39" w14:textId="05013031" w:rsidR="00260CDB" w:rsidRPr="00B673FF" w:rsidRDefault="00260CDB" w:rsidP="00260CDB">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4B04F276" w:rsidR="00260CDB" w:rsidRPr="00B673FF" w:rsidRDefault="002E4AF6" w:rsidP="00260CDB">
            <w:pPr>
              <w:jc w:val="both"/>
              <w:rPr>
                <w:rFonts w:ascii="Arial" w:hAnsi="Arial" w:cs="Arial"/>
                <w:sz w:val="20"/>
                <w:szCs w:val="20"/>
              </w:rPr>
            </w:pPr>
            <w:r w:rsidRPr="002E4AF6">
              <w:rPr>
                <w:rFonts w:ascii="Arial" w:hAnsi="Arial" w:cs="Arial"/>
                <w:sz w:val="20"/>
                <w:szCs w:val="20"/>
              </w:rPr>
              <w:t>Jeigu tiekėjas neatitinka reikalavimų, nustatytų pagal Pirkimo dokumentų 1</w:t>
            </w:r>
            <w:r w:rsidR="0089077A">
              <w:rPr>
                <w:rFonts w:ascii="Arial" w:hAnsi="Arial" w:cs="Arial"/>
                <w:sz w:val="20"/>
                <w:szCs w:val="20"/>
              </w:rPr>
              <w:t> </w:t>
            </w:r>
            <w:r w:rsidRPr="002E4AF6">
              <w:rPr>
                <w:rFonts w:ascii="Arial" w:hAnsi="Arial" w:cs="Arial"/>
                <w:sz w:val="20"/>
                <w:szCs w:val="20"/>
              </w:rPr>
              <w:t>priedo 1-7 punktus, Perkantysis subjektas jo nepašalina iš Pirkimo procedūros, kai yra abi šios sąlygos kartu:</w:t>
            </w:r>
          </w:p>
        </w:tc>
        <w:tc>
          <w:tcPr>
            <w:tcW w:w="7194" w:type="dxa"/>
            <w:gridSpan w:val="2"/>
          </w:tcPr>
          <w:p w14:paraId="1632137B" w14:textId="13FC254D" w:rsidR="00260CDB" w:rsidRPr="0089077A" w:rsidRDefault="00D418ED" w:rsidP="00260CDB">
            <w:pPr>
              <w:pStyle w:val="ListParagraph"/>
              <w:tabs>
                <w:tab w:val="left" w:pos="567"/>
              </w:tabs>
              <w:spacing w:after="60"/>
              <w:ind w:left="0"/>
              <w:contextualSpacing w:val="0"/>
              <w:jc w:val="both"/>
              <w:rPr>
                <w:rFonts w:ascii="Arial" w:hAnsi="Arial" w:cs="Arial"/>
                <w:sz w:val="20"/>
                <w:szCs w:val="20"/>
              </w:rPr>
            </w:pPr>
            <w:r w:rsidRPr="00D418ED">
              <w:rPr>
                <w:rFonts w:ascii="Arial" w:hAnsi="Arial" w:cs="Arial"/>
                <w:sz w:val="20"/>
                <w:szCs w:val="20"/>
                <w:lang w:val="en-US"/>
              </w:rPr>
              <w:t>If the supplier does not meet the requirements specified in points 1-7 of Annex 1 of the Procurement documents, the Contracting Entity does not exclude the supplier from the Procurement procedure when both of the following conditions are met:</w:t>
            </w:r>
          </w:p>
        </w:tc>
      </w:tr>
      <w:tr w:rsidR="002E4AF6" w:rsidRPr="00B673FF" w14:paraId="70632D76" w14:textId="77777777" w:rsidTr="003C7F9B">
        <w:trPr>
          <w:gridAfter w:val="1"/>
          <w:wAfter w:w="16" w:type="dxa"/>
        </w:trPr>
        <w:tc>
          <w:tcPr>
            <w:tcW w:w="1271" w:type="dxa"/>
          </w:tcPr>
          <w:p w14:paraId="292E2B37" w14:textId="6DC1A68C" w:rsidR="002E4AF6" w:rsidRPr="00B673FF" w:rsidRDefault="002E4AF6" w:rsidP="00260CDB">
            <w:pPr>
              <w:rPr>
                <w:rFonts w:ascii="Arial" w:hAnsi="Arial" w:cs="Arial"/>
                <w:sz w:val="20"/>
                <w:szCs w:val="20"/>
              </w:rPr>
            </w:pPr>
            <w:r>
              <w:rPr>
                <w:rFonts w:ascii="Arial" w:hAnsi="Arial" w:cs="Arial"/>
                <w:sz w:val="20"/>
                <w:szCs w:val="20"/>
              </w:rPr>
              <w:t>7.2.1.</w:t>
            </w:r>
          </w:p>
        </w:tc>
        <w:tc>
          <w:tcPr>
            <w:tcW w:w="6804" w:type="dxa"/>
            <w:gridSpan w:val="2"/>
          </w:tcPr>
          <w:p w14:paraId="6B3CA117" w14:textId="17D6A61C" w:rsidR="002E4AF6" w:rsidRPr="002E4AF6" w:rsidRDefault="00134F2D" w:rsidP="00260CDB">
            <w:pPr>
              <w:jc w:val="both"/>
              <w:rPr>
                <w:rFonts w:ascii="Arial" w:hAnsi="Arial" w:cs="Arial"/>
                <w:sz w:val="20"/>
                <w:szCs w:val="20"/>
              </w:rPr>
            </w:pPr>
            <w:r w:rsidRPr="00134F2D">
              <w:rPr>
                <w:rFonts w:ascii="Arial" w:hAnsi="Arial" w:cs="Arial"/>
                <w:sz w:val="20"/>
                <w:szCs w:val="20"/>
              </w:rPr>
              <w:t>tiekėjas pateikė Perkančiajam subjektui informaciją apie tai, kad ėmėsi šių priemonių:</w:t>
            </w:r>
          </w:p>
        </w:tc>
        <w:tc>
          <w:tcPr>
            <w:tcW w:w="7194" w:type="dxa"/>
            <w:gridSpan w:val="2"/>
          </w:tcPr>
          <w:p w14:paraId="0FFCCD78" w14:textId="6FE59BFD"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the supplier provided information to the Contracting Entity that they took the following measures:</w:t>
            </w:r>
          </w:p>
        </w:tc>
      </w:tr>
      <w:tr w:rsidR="002E4AF6" w:rsidRPr="00B673FF" w14:paraId="43A52D3C" w14:textId="77777777" w:rsidTr="003C7F9B">
        <w:trPr>
          <w:gridAfter w:val="1"/>
          <w:wAfter w:w="16" w:type="dxa"/>
        </w:trPr>
        <w:tc>
          <w:tcPr>
            <w:tcW w:w="1271" w:type="dxa"/>
          </w:tcPr>
          <w:p w14:paraId="3B70A9BE" w14:textId="799227AF" w:rsidR="002E4AF6" w:rsidRPr="00B673FF" w:rsidRDefault="002E4AF6" w:rsidP="00260CDB">
            <w:pPr>
              <w:rPr>
                <w:rFonts w:ascii="Arial" w:hAnsi="Arial" w:cs="Arial"/>
                <w:sz w:val="20"/>
                <w:szCs w:val="20"/>
              </w:rPr>
            </w:pPr>
            <w:r>
              <w:rPr>
                <w:rFonts w:ascii="Arial" w:hAnsi="Arial" w:cs="Arial"/>
                <w:sz w:val="20"/>
                <w:szCs w:val="20"/>
              </w:rPr>
              <w:lastRenderedPageBreak/>
              <w:t>7.2.1.1.</w:t>
            </w:r>
          </w:p>
        </w:tc>
        <w:tc>
          <w:tcPr>
            <w:tcW w:w="6804" w:type="dxa"/>
            <w:gridSpan w:val="2"/>
          </w:tcPr>
          <w:p w14:paraId="6C2CB756" w14:textId="137EDF8B" w:rsidR="002E4AF6" w:rsidRPr="002E4AF6" w:rsidRDefault="00B30DE6" w:rsidP="00260CDB">
            <w:pPr>
              <w:jc w:val="both"/>
              <w:rPr>
                <w:rFonts w:ascii="Arial" w:hAnsi="Arial" w:cs="Arial"/>
                <w:sz w:val="20"/>
                <w:szCs w:val="20"/>
              </w:rPr>
            </w:pPr>
            <w:r w:rsidRPr="00B30DE6">
              <w:rPr>
                <w:rFonts w:ascii="Arial" w:hAnsi="Arial" w:cs="Arial"/>
                <w:sz w:val="20"/>
                <w:szCs w:val="20"/>
              </w:rPr>
              <w:t>savanoriškai sumokėjo arba įsipareigojo sumokėti kompensaciją už žalą, padarytą dėl Pirkimo dokumentų 1 priedo 1-8 punktuose nurodyto pažeidimo, jeigu taikytina;</w:t>
            </w:r>
          </w:p>
        </w:tc>
        <w:tc>
          <w:tcPr>
            <w:tcW w:w="7194" w:type="dxa"/>
            <w:gridSpan w:val="2"/>
          </w:tcPr>
          <w:p w14:paraId="0A824BDE" w14:textId="15545C40"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voluntarily paid or committed to pay compensation for damage caused by the violation specified in points 1-8 of Annex 1 of the Procurement documents, if applicable</w:t>
            </w:r>
            <w:r>
              <w:rPr>
                <w:rFonts w:ascii="Arial" w:hAnsi="Arial" w:cs="Arial"/>
                <w:sz w:val="20"/>
                <w:szCs w:val="20"/>
                <w:lang w:val="en-US"/>
              </w:rPr>
              <w:t>;</w:t>
            </w:r>
          </w:p>
        </w:tc>
      </w:tr>
      <w:tr w:rsidR="002E4AF6" w:rsidRPr="00B673FF" w14:paraId="4CB1D312" w14:textId="77777777" w:rsidTr="003C7F9B">
        <w:trPr>
          <w:gridAfter w:val="1"/>
          <w:wAfter w:w="16" w:type="dxa"/>
        </w:trPr>
        <w:tc>
          <w:tcPr>
            <w:tcW w:w="1271" w:type="dxa"/>
          </w:tcPr>
          <w:p w14:paraId="5C75231D" w14:textId="473E9DD4" w:rsidR="002E4AF6" w:rsidRPr="00B673FF" w:rsidRDefault="002E4AF6" w:rsidP="00260CDB">
            <w:pPr>
              <w:rPr>
                <w:rFonts w:ascii="Arial" w:hAnsi="Arial" w:cs="Arial"/>
                <w:sz w:val="20"/>
                <w:szCs w:val="20"/>
              </w:rPr>
            </w:pPr>
            <w:r>
              <w:rPr>
                <w:rFonts w:ascii="Arial" w:hAnsi="Arial" w:cs="Arial"/>
                <w:sz w:val="20"/>
                <w:szCs w:val="20"/>
              </w:rPr>
              <w:t>7.2.1.2.</w:t>
            </w:r>
          </w:p>
        </w:tc>
        <w:tc>
          <w:tcPr>
            <w:tcW w:w="6804" w:type="dxa"/>
            <w:gridSpan w:val="2"/>
          </w:tcPr>
          <w:p w14:paraId="14D0FE0F" w14:textId="0040A1BE" w:rsidR="002E4AF6" w:rsidRPr="002E4AF6" w:rsidRDefault="00B30DE6" w:rsidP="00260CDB">
            <w:pPr>
              <w:jc w:val="both"/>
              <w:rPr>
                <w:rFonts w:ascii="Arial" w:hAnsi="Arial" w:cs="Arial"/>
                <w:sz w:val="20"/>
                <w:szCs w:val="20"/>
              </w:rPr>
            </w:pPr>
            <w:r w:rsidRPr="00B30DE6">
              <w:rPr>
                <w:rFonts w:ascii="Arial" w:hAnsi="Arial" w:cs="Arial"/>
                <w:sz w:val="20"/>
                <w:szCs w:val="20"/>
              </w:rPr>
              <w:t>bendradarbiavo, aktyviai teikė pagalbą ar ėmėsi kitų priemonių, padedančių ištirti, išaiškinti jo padarytą nusikalstamą veiką ar pažeidimą, jeigu taikytina;</w:t>
            </w:r>
          </w:p>
        </w:tc>
        <w:tc>
          <w:tcPr>
            <w:tcW w:w="7194" w:type="dxa"/>
            <w:gridSpan w:val="2"/>
          </w:tcPr>
          <w:p w14:paraId="30AF35DB" w14:textId="7A10D103"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 xml:space="preserve">cooperated, actively </w:t>
            </w:r>
            <w:r w:rsidR="008C6E12" w:rsidRPr="00D418ED">
              <w:rPr>
                <w:rFonts w:ascii="Arial" w:hAnsi="Arial" w:cs="Arial"/>
                <w:sz w:val="20"/>
                <w:szCs w:val="20"/>
                <w:lang w:val="en-US"/>
              </w:rPr>
              <w:t>helped</w:t>
            </w:r>
            <w:r w:rsidRPr="00D418ED">
              <w:rPr>
                <w:rFonts w:ascii="Arial" w:hAnsi="Arial" w:cs="Arial"/>
                <w:sz w:val="20"/>
                <w:szCs w:val="20"/>
                <w:lang w:val="en-US"/>
              </w:rPr>
              <w:t>, or took other measures to help investigate and clarify the criminal act or violation committed by them, if applicable</w:t>
            </w:r>
          </w:p>
        </w:tc>
      </w:tr>
      <w:tr w:rsidR="002E4AF6" w:rsidRPr="00B673FF" w14:paraId="6316FD40" w14:textId="77777777" w:rsidTr="003C7F9B">
        <w:trPr>
          <w:gridAfter w:val="1"/>
          <w:wAfter w:w="16" w:type="dxa"/>
        </w:trPr>
        <w:tc>
          <w:tcPr>
            <w:tcW w:w="1271" w:type="dxa"/>
          </w:tcPr>
          <w:p w14:paraId="5CFB4270" w14:textId="71ADF30E" w:rsidR="002E4AF6" w:rsidRPr="00B673FF" w:rsidRDefault="002E4AF6" w:rsidP="00260CDB">
            <w:pPr>
              <w:rPr>
                <w:rFonts w:ascii="Arial" w:hAnsi="Arial" w:cs="Arial"/>
                <w:sz w:val="20"/>
                <w:szCs w:val="20"/>
              </w:rPr>
            </w:pPr>
            <w:r>
              <w:rPr>
                <w:rFonts w:ascii="Arial" w:hAnsi="Arial" w:cs="Arial"/>
                <w:sz w:val="20"/>
                <w:szCs w:val="20"/>
              </w:rPr>
              <w:t>7.2.1.3.</w:t>
            </w:r>
          </w:p>
        </w:tc>
        <w:tc>
          <w:tcPr>
            <w:tcW w:w="6804" w:type="dxa"/>
            <w:gridSpan w:val="2"/>
          </w:tcPr>
          <w:p w14:paraId="2E30A7EB" w14:textId="5E900574" w:rsidR="002E4AF6" w:rsidRPr="002E4AF6" w:rsidRDefault="00B30DE6" w:rsidP="00B30DE6">
            <w:pPr>
              <w:jc w:val="both"/>
              <w:rPr>
                <w:rFonts w:ascii="Arial" w:hAnsi="Arial" w:cs="Arial"/>
                <w:sz w:val="20"/>
                <w:szCs w:val="20"/>
              </w:rPr>
            </w:pPr>
            <w:r w:rsidRPr="00B30DE6">
              <w:rPr>
                <w:rFonts w:ascii="Arial" w:hAnsi="Arial" w:cs="Arial"/>
                <w:sz w:val="20"/>
                <w:szCs w:val="20"/>
              </w:rPr>
              <w:t>ėmėsi techninių, organizacinių, personalo valdymo priemonių, skirtų tolesnių nusikalstamų veikų ar pažeidimų prevencijai.</w:t>
            </w:r>
          </w:p>
        </w:tc>
        <w:tc>
          <w:tcPr>
            <w:tcW w:w="7194" w:type="dxa"/>
            <w:gridSpan w:val="2"/>
          </w:tcPr>
          <w:p w14:paraId="1BA6A50F" w14:textId="26103C0C" w:rsidR="002E4AF6" w:rsidRPr="004514C4" w:rsidRDefault="00D418ED" w:rsidP="00D418ED">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took technical, organizational, and personnel management measures to prevent further criminal acts or violations</w:t>
            </w:r>
            <w:r w:rsidR="00F10698">
              <w:rPr>
                <w:rFonts w:ascii="Arial" w:hAnsi="Arial" w:cs="Arial"/>
                <w:sz w:val="20"/>
                <w:szCs w:val="20"/>
                <w:lang w:val="en-US"/>
              </w:rPr>
              <w:t>.</w:t>
            </w:r>
          </w:p>
        </w:tc>
      </w:tr>
      <w:tr w:rsidR="002E4AF6" w:rsidRPr="00B673FF" w14:paraId="7F9FBCBE" w14:textId="77777777" w:rsidTr="003C7F9B">
        <w:trPr>
          <w:gridAfter w:val="1"/>
          <w:wAfter w:w="16" w:type="dxa"/>
        </w:trPr>
        <w:tc>
          <w:tcPr>
            <w:tcW w:w="1271" w:type="dxa"/>
          </w:tcPr>
          <w:p w14:paraId="283518E9" w14:textId="69F44958" w:rsidR="002E4AF6" w:rsidRPr="00B673FF" w:rsidRDefault="002E4AF6" w:rsidP="00260CDB">
            <w:pPr>
              <w:rPr>
                <w:rFonts w:ascii="Arial" w:hAnsi="Arial" w:cs="Arial"/>
                <w:sz w:val="20"/>
                <w:szCs w:val="20"/>
              </w:rPr>
            </w:pPr>
            <w:r>
              <w:rPr>
                <w:rFonts w:ascii="Arial" w:hAnsi="Arial" w:cs="Arial"/>
                <w:sz w:val="20"/>
                <w:szCs w:val="20"/>
              </w:rPr>
              <w:t>7.2.2.</w:t>
            </w:r>
          </w:p>
        </w:tc>
        <w:tc>
          <w:tcPr>
            <w:tcW w:w="6804" w:type="dxa"/>
            <w:gridSpan w:val="2"/>
          </w:tcPr>
          <w:p w14:paraId="180959DF" w14:textId="6519B026" w:rsidR="002E4AF6" w:rsidRPr="002E4AF6" w:rsidRDefault="003241F2" w:rsidP="00260CDB">
            <w:pPr>
              <w:jc w:val="both"/>
              <w:rPr>
                <w:rFonts w:ascii="Arial" w:hAnsi="Arial" w:cs="Arial"/>
                <w:sz w:val="20"/>
                <w:szCs w:val="20"/>
              </w:rPr>
            </w:pPr>
            <w:r w:rsidRPr="003241F2">
              <w:rPr>
                <w:rFonts w:ascii="Arial" w:hAnsi="Arial" w:cs="Arial"/>
                <w:sz w:val="20"/>
                <w:szCs w:val="20"/>
              </w:rPr>
              <w:t>Perkantysis subjektas įvertino tiekėjo informaciją, pateiktą pagal šio skyriaus 7.2.1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7.2.1 punkte nurodytos tiekėjo informacijos gavimo.</w:t>
            </w:r>
          </w:p>
        </w:tc>
        <w:tc>
          <w:tcPr>
            <w:tcW w:w="7194" w:type="dxa"/>
            <w:gridSpan w:val="2"/>
          </w:tcPr>
          <w:p w14:paraId="39C96E78" w14:textId="6DF1145F" w:rsidR="002E4AF6" w:rsidRPr="00F10698" w:rsidRDefault="00F10698" w:rsidP="00260CDB">
            <w:pPr>
              <w:pStyle w:val="ListParagraph"/>
              <w:tabs>
                <w:tab w:val="left" w:pos="567"/>
              </w:tabs>
              <w:spacing w:after="60"/>
              <w:ind w:left="0"/>
              <w:contextualSpacing w:val="0"/>
              <w:jc w:val="both"/>
              <w:rPr>
                <w:rFonts w:ascii="Arial" w:hAnsi="Arial" w:cs="Arial"/>
                <w:sz w:val="20"/>
                <w:szCs w:val="20"/>
                <w:lang w:val="en-US"/>
              </w:rPr>
            </w:pPr>
            <w:r w:rsidRPr="00F10698">
              <w:rPr>
                <w:rFonts w:ascii="Arial" w:hAnsi="Arial" w:cs="Arial"/>
                <w:sz w:val="20"/>
                <w:szCs w:val="20"/>
                <w:lang w:val="en-US"/>
              </w:rPr>
              <w:t xml:space="preserve">the Contracting Entity evaluated the information provided by the supplier according to clause 7.2.1 and made a reasoned decision that the measures taken by the supplier to prove their reliability are sufficient. The sufficiency of these measures is assessed considering the seriousness of the violation and the circumstances. The Contracting Entity provides the supplier with a reasoned decision in writing no later than 10 </w:t>
            </w:r>
            <w:r w:rsidR="00E12676">
              <w:rPr>
                <w:rFonts w:ascii="Arial" w:hAnsi="Arial" w:cs="Arial"/>
                <w:sz w:val="20"/>
                <w:szCs w:val="20"/>
                <w:lang w:val="en-US"/>
              </w:rPr>
              <w:t xml:space="preserve">(ten) </w:t>
            </w:r>
            <w:r w:rsidRPr="00F10698">
              <w:rPr>
                <w:rFonts w:ascii="Arial" w:hAnsi="Arial" w:cs="Arial"/>
                <w:sz w:val="20"/>
                <w:szCs w:val="20"/>
                <w:lang w:val="en-US"/>
              </w:rPr>
              <w:t>calendar days from the receipt of the information specified in clause 7.2.1</w:t>
            </w:r>
            <w:r w:rsidR="00E12676">
              <w:rPr>
                <w:rFonts w:ascii="Arial" w:hAnsi="Arial" w:cs="Arial"/>
                <w:sz w:val="20"/>
                <w:szCs w:val="20"/>
                <w:lang w:val="en-US"/>
              </w:rPr>
              <w:t>.</w:t>
            </w:r>
          </w:p>
        </w:tc>
      </w:tr>
      <w:tr w:rsidR="00260CDB" w:rsidRPr="00B673FF" w14:paraId="63B323C6" w14:textId="77777777" w:rsidTr="003C7F9B">
        <w:trPr>
          <w:gridAfter w:val="1"/>
          <w:wAfter w:w="16" w:type="dxa"/>
        </w:trPr>
        <w:tc>
          <w:tcPr>
            <w:tcW w:w="1271" w:type="dxa"/>
          </w:tcPr>
          <w:p w14:paraId="274795C0" w14:textId="6731CFC8" w:rsidR="00260CDB" w:rsidRPr="00B673FF" w:rsidRDefault="00260CDB" w:rsidP="00260CDB">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350B2BA0" w:rsidR="00260CDB" w:rsidRPr="00B673FF" w:rsidRDefault="0070618C" w:rsidP="00260CDB">
            <w:pPr>
              <w:jc w:val="both"/>
              <w:rPr>
                <w:rFonts w:ascii="Arial" w:hAnsi="Arial" w:cs="Arial"/>
                <w:sz w:val="20"/>
                <w:szCs w:val="20"/>
              </w:rPr>
            </w:pPr>
            <w:r w:rsidRPr="0070618C">
              <w:rPr>
                <w:rFonts w:ascii="Arial" w:hAnsi="Arial" w:cs="Arial"/>
                <w:sz w:val="20"/>
                <w:szCs w:val="20"/>
              </w:rPr>
              <w:t xml:space="preserve">Apie </w:t>
            </w:r>
            <w:r w:rsidR="00EE0021">
              <w:rPr>
                <w:rFonts w:ascii="Arial" w:hAnsi="Arial" w:cs="Arial"/>
                <w:sz w:val="20"/>
                <w:szCs w:val="20"/>
              </w:rPr>
              <w:t>P</w:t>
            </w:r>
            <w:r w:rsidRPr="0070618C">
              <w:rPr>
                <w:rFonts w:ascii="Arial" w:hAnsi="Arial" w:cs="Arial"/>
                <w:sz w:val="20"/>
                <w:szCs w:val="20"/>
              </w:rPr>
              <w:t xml:space="preserve">araiškos įvertinimo rezultatus (leidimą dalyvauti DPS arba </w:t>
            </w:r>
            <w:r w:rsidR="00EE0021">
              <w:rPr>
                <w:rFonts w:ascii="Arial" w:hAnsi="Arial" w:cs="Arial"/>
                <w:sz w:val="20"/>
                <w:szCs w:val="20"/>
              </w:rPr>
              <w:t>P</w:t>
            </w:r>
            <w:r w:rsidRPr="0070618C">
              <w:rPr>
                <w:rFonts w:ascii="Arial" w:hAnsi="Arial" w:cs="Arial"/>
                <w:sz w:val="20"/>
                <w:szCs w:val="20"/>
              </w:rPr>
              <w:t>araiškos atmetimą) Perkantysis subjektas praneša ne vėliau kaip per 3 (tris) darbo dienas nuo sprendimo priėmimo dienos.</w:t>
            </w:r>
          </w:p>
        </w:tc>
        <w:tc>
          <w:tcPr>
            <w:tcW w:w="7194" w:type="dxa"/>
            <w:gridSpan w:val="2"/>
          </w:tcPr>
          <w:p w14:paraId="7D348A86" w14:textId="64D90866" w:rsidR="00260CDB" w:rsidRPr="0070618C" w:rsidRDefault="00EE0021" w:rsidP="00260CDB">
            <w:pPr>
              <w:pStyle w:val="ListParagraph"/>
              <w:tabs>
                <w:tab w:val="left" w:pos="567"/>
              </w:tabs>
              <w:spacing w:after="60"/>
              <w:ind w:left="0"/>
              <w:contextualSpacing w:val="0"/>
              <w:jc w:val="both"/>
              <w:rPr>
                <w:rFonts w:ascii="Arial" w:hAnsi="Arial" w:cs="Arial"/>
                <w:sz w:val="20"/>
                <w:szCs w:val="20"/>
              </w:rPr>
            </w:pPr>
            <w:r w:rsidRPr="00EE0021">
              <w:rPr>
                <w:rFonts w:ascii="Arial" w:hAnsi="Arial" w:cs="Arial"/>
                <w:sz w:val="20"/>
                <w:szCs w:val="20"/>
                <w:lang w:val="en-US" w:eastAsia="lt-LT"/>
              </w:rPr>
              <w:t xml:space="preserve">The Contracting Entity informs the supplier about the results of the </w:t>
            </w:r>
            <w:r>
              <w:rPr>
                <w:rFonts w:ascii="Arial" w:hAnsi="Arial" w:cs="Arial"/>
                <w:sz w:val="20"/>
                <w:szCs w:val="20"/>
                <w:lang w:val="en-US" w:eastAsia="lt-LT"/>
              </w:rPr>
              <w:t>A</w:t>
            </w:r>
            <w:r w:rsidRPr="00EE0021">
              <w:rPr>
                <w:rFonts w:ascii="Arial" w:hAnsi="Arial" w:cs="Arial"/>
                <w:sz w:val="20"/>
                <w:szCs w:val="20"/>
                <w:lang w:val="en-US" w:eastAsia="lt-LT"/>
              </w:rPr>
              <w:t xml:space="preserve">pplication evaluation (permission to participate in the DPS or rejection of the </w:t>
            </w:r>
            <w:r>
              <w:rPr>
                <w:rFonts w:ascii="Arial" w:hAnsi="Arial" w:cs="Arial"/>
                <w:sz w:val="20"/>
                <w:szCs w:val="20"/>
                <w:lang w:val="en-US" w:eastAsia="lt-LT"/>
              </w:rPr>
              <w:t>A</w:t>
            </w:r>
            <w:r w:rsidRPr="00EE0021">
              <w:rPr>
                <w:rFonts w:ascii="Arial" w:hAnsi="Arial" w:cs="Arial"/>
                <w:sz w:val="20"/>
                <w:szCs w:val="20"/>
                <w:lang w:val="en-US" w:eastAsia="lt-LT"/>
              </w:rPr>
              <w:t>pplication) no later than 3 working days from the date of the decision</w:t>
            </w:r>
            <w:r>
              <w:rPr>
                <w:rFonts w:ascii="Arial" w:hAnsi="Arial" w:cs="Arial"/>
                <w:sz w:val="20"/>
                <w:szCs w:val="20"/>
                <w:lang w:val="en-US" w:eastAsia="lt-LT"/>
              </w:rPr>
              <w:t>.</w:t>
            </w:r>
          </w:p>
        </w:tc>
      </w:tr>
      <w:tr w:rsidR="00260CDB" w:rsidRPr="00B673FF" w14:paraId="7CFEAB1D" w14:textId="77777777" w:rsidTr="003C7F9B">
        <w:trPr>
          <w:gridAfter w:val="1"/>
          <w:wAfter w:w="16" w:type="dxa"/>
        </w:trPr>
        <w:tc>
          <w:tcPr>
            <w:tcW w:w="1271" w:type="dxa"/>
          </w:tcPr>
          <w:p w14:paraId="6A705D23" w14:textId="3A1EE1C2" w:rsidR="00260CDB" w:rsidRPr="00B673FF" w:rsidRDefault="00260CDB" w:rsidP="00260CDB">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55774410" w:rsidR="00260CDB" w:rsidRPr="00B673FF" w:rsidRDefault="0070618C" w:rsidP="0070618C">
            <w:pPr>
              <w:jc w:val="both"/>
              <w:rPr>
                <w:rFonts w:ascii="Arial" w:hAnsi="Arial" w:cs="Arial"/>
                <w:sz w:val="20"/>
                <w:szCs w:val="20"/>
              </w:rPr>
            </w:pPr>
            <w:r w:rsidRPr="0070618C">
              <w:rPr>
                <w:rFonts w:ascii="Arial" w:hAnsi="Arial" w:cs="Arial"/>
                <w:sz w:val="20"/>
                <w:szCs w:val="20"/>
              </w:rPr>
              <w:t>Perkantysis subjektas bet kuriuo DPS galiojimo momentu nustatęs, kad tiekėjo atitiktis reikalavimams pašalinimo pagrindų nebuvimui ir</w:t>
            </w:r>
            <w:r w:rsidR="00601CD2">
              <w:rPr>
                <w:rFonts w:ascii="Arial" w:hAnsi="Arial" w:cs="Arial"/>
                <w:sz w:val="20"/>
                <w:szCs w:val="20"/>
              </w:rPr>
              <w:t xml:space="preserve"> </w:t>
            </w:r>
            <w:r w:rsidRPr="0070618C">
              <w:rPr>
                <w:rFonts w:ascii="Arial" w:hAnsi="Arial" w:cs="Arial"/>
                <w:sz w:val="20"/>
                <w:szCs w:val="20"/>
              </w:rPr>
              <w:t>/</w:t>
            </w:r>
            <w:r w:rsidR="00601CD2">
              <w:rPr>
                <w:rFonts w:ascii="Arial" w:hAnsi="Arial" w:cs="Arial"/>
                <w:sz w:val="20"/>
                <w:szCs w:val="20"/>
              </w:rPr>
              <w:t xml:space="preserve"> </w:t>
            </w:r>
            <w:r w:rsidRPr="0070618C">
              <w:rPr>
                <w:rFonts w:ascii="Arial" w:hAnsi="Arial" w:cs="Arial"/>
                <w:sz w:val="20"/>
                <w:szCs w:val="20"/>
              </w:rPr>
              <w:t>ar tiekėjų kvalifikacijai ir</w:t>
            </w:r>
            <w:r w:rsidR="00601CD2">
              <w:rPr>
                <w:rFonts w:ascii="Arial" w:hAnsi="Arial" w:cs="Arial"/>
                <w:sz w:val="20"/>
                <w:szCs w:val="20"/>
              </w:rPr>
              <w:t xml:space="preserve"> </w:t>
            </w:r>
            <w:r w:rsidRPr="0070618C">
              <w:rPr>
                <w:rFonts w:ascii="Arial" w:hAnsi="Arial" w:cs="Arial"/>
                <w:sz w:val="20"/>
                <w:szCs w:val="20"/>
              </w:rPr>
              <w:t>/</w:t>
            </w:r>
            <w:r w:rsidR="00601CD2">
              <w:rPr>
                <w:rFonts w:ascii="Arial" w:hAnsi="Arial" w:cs="Arial"/>
                <w:sz w:val="20"/>
                <w:szCs w:val="20"/>
              </w:rPr>
              <w:t xml:space="preserve"> </w:t>
            </w:r>
            <w:r w:rsidRPr="0070618C">
              <w:rPr>
                <w:rFonts w:ascii="Arial" w:hAnsi="Arial" w:cs="Arial"/>
                <w:sz w:val="20"/>
                <w:szCs w:val="20"/>
              </w:rPr>
              <w:t xml:space="preserve">ar reikalaujamiems aplinkos apsaugos vadybos sistemų standartams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w:t>
            </w:r>
            <w:r w:rsidR="00440FF9">
              <w:rPr>
                <w:rFonts w:ascii="Arial" w:hAnsi="Arial" w:cs="Arial"/>
                <w:sz w:val="20"/>
                <w:szCs w:val="20"/>
              </w:rPr>
              <w:t>P</w:t>
            </w:r>
            <w:r w:rsidRPr="0070618C">
              <w:rPr>
                <w:rFonts w:ascii="Arial" w:hAnsi="Arial" w:cs="Arial"/>
                <w:sz w:val="20"/>
                <w:szCs w:val="20"/>
              </w:rPr>
              <w:t xml:space="preserve">asiūlymą, pateiktą konkrečiam pirkimui, tiekėjo </w:t>
            </w:r>
            <w:r w:rsidR="00440FF9">
              <w:rPr>
                <w:rFonts w:ascii="Arial" w:hAnsi="Arial" w:cs="Arial"/>
                <w:sz w:val="20"/>
                <w:szCs w:val="20"/>
              </w:rPr>
              <w:t>P</w:t>
            </w:r>
            <w:r w:rsidRPr="0070618C">
              <w:rPr>
                <w:rFonts w:ascii="Arial" w:hAnsi="Arial" w:cs="Arial"/>
                <w:sz w:val="20"/>
                <w:szCs w:val="20"/>
              </w:rPr>
              <w:t>asiūlymas yra atmetamas.</w:t>
            </w:r>
          </w:p>
        </w:tc>
        <w:tc>
          <w:tcPr>
            <w:tcW w:w="7194" w:type="dxa"/>
            <w:gridSpan w:val="2"/>
          </w:tcPr>
          <w:p w14:paraId="0B9F6552" w14:textId="6586061E" w:rsidR="00260CDB" w:rsidRPr="00EE0021" w:rsidRDefault="00EE0021" w:rsidP="00EE0021">
            <w:pPr>
              <w:tabs>
                <w:tab w:val="left" w:pos="567"/>
              </w:tabs>
              <w:spacing w:after="60"/>
              <w:jc w:val="both"/>
              <w:rPr>
                <w:rFonts w:ascii="Arial" w:hAnsi="Arial" w:cs="Arial"/>
                <w:sz w:val="20"/>
                <w:szCs w:val="20"/>
                <w:lang w:val="en-US" w:eastAsia="lt-LT"/>
              </w:rPr>
            </w:pPr>
            <w:r w:rsidRPr="00EE0021">
              <w:rPr>
                <w:rFonts w:ascii="Arial" w:hAnsi="Arial" w:cs="Arial"/>
                <w:sz w:val="20"/>
                <w:szCs w:val="20"/>
                <w:lang w:val="en-US" w:eastAsia="lt-LT"/>
              </w:rPr>
              <w:t>At any time during the validity of the DPS, if the Contracting Entity establishes that the supplier's compliance with the exclusion grounds and</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or qualification requirements and</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 xml:space="preserve">or required environmental management system standards has changed, the Contracting Entity suspends the supplier's participation in the DPS and contacts them to rectify the identified non-compliance. If the supplier does not rectify the identified non-compliance within 5 </w:t>
            </w:r>
            <w:r w:rsidR="00963269">
              <w:rPr>
                <w:rFonts w:ascii="Arial" w:hAnsi="Arial" w:cs="Arial"/>
                <w:sz w:val="20"/>
                <w:szCs w:val="20"/>
                <w:lang w:val="en-US" w:eastAsia="lt-LT"/>
              </w:rPr>
              <w:t xml:space="preserve">(five) </w:t>
            </w:r>
            <w:r w:rsidRPr="00EE0021">
              <w:rPr>
                <w:rFonts w:ascii="Arial" w:hAnsi="Arial" w:cs="Arial"/>
                <w:sz w:val="20"/>
                <w:szCs w:val="20"/>
                <w:lang w:val="en-US" w:eastAsia="lt-LT"/>
              </w:rPr>
              <w:t xml:space="preserve">working days (this period may be extended by another 5 </w:t>
            </w:r>
            <w:r w:rsidR="00963269">
              <w:rPr>
                <w:rFonts w:ascii="Arial" w:hAnsi="Arial" w:cs="Arial"/>
                <w:sz w:val="20"/>
                <w:szCs w:val="20"/>
                <w:lang w:val="en-US" w:eastAsia="lt-LT"/>
              </w:rPr>
              <w:t xml:space="preserve">(five) </w:t>
            </w:r>
            <w:r w:rsidRPr="00EE0021">
              <w:rPr>
                <w:rFonts w:ascii="Arial" w:hAnsi="Arial" w:cs="Arial"/>
                <w:sz w:val="20"/>
                <w:szCs w:val="20"/>
                <w:lang w:val="en-US" w:eastAsia="lt-LT"/>
              </w:rPr>
              <w:t xml:space="preserve">working days due to justified objective circumstances), the Contracting Entity excludes the supplier from the DPS. During the suspension period, the supplier is not sent an invitation to participate in a specific Procurement, and if these circumstances are revealed during the evaluation of the supplier's </w:t>
            </w:r>
            <w:r w:rsidR="00440FF9">
              <w:rPr>
                <w:rFonts w:ascii="Arial" w:hAnsi="Arial" w:cs="Arial"/>
                <w:sz w:val="20"/>
                <w:szCs w:val="20"/>
                <w:lang w:val="en-US" w:eastAsia="lt-LT"/>
              </w:rPr>
              <w:t>T</w:t>
            </w:r>
            <w:r w:rsidRPr="00EE0021">
              <w:rPr>
                <w:rFonts w:ascii="Arial" w:hAnsi="Arial" w:cs="Arial"/>
                <w:sz w:val="20"/>
                <w:szCs w:val="20"/>
                <w:lang w:val="en-US" w:eastAsia="lt-LT"/>
              </w:rPr>
              <w:t xml:space="preserve">ender for a specific Procurement, the supplier's </w:t>
            </w:r>
            <w:r w:rsidR="00440FF9">
              <w:rPr>
                <w:rFonts w:ascii="Arial" w:hAnsi="Arial" w:cs="Arial"/>
                <w:sz w:val="20"/>
                <w:szCs w:val="20"/>
                <w:lang w:val="en-US" w:eastAsia="lt-LT"/>
              </w:rPr>
              <w:t>T</w:t>
            </w:r>
            <w:r w:rsidRPr="00EE0021">
              <w:rPr>
                <w:rFonts w:ascii="Arial" w:hAnsi="Arial" w:cs="Arial"/>
                <w:sz w:val="20"/>
                <w:szCs w:val="20"/>
                <w:lang w:val="en-US" w:eastAsia="lt-LT"/>
              </w:rPr>
              <w:t>ender is rejected</w:t>
            </w:r>
            <w:r>
              <w:rPr>
                <w:rFonts w:ascii="Arial" w:hAnsi="Arial" w:cs="Arial"/>
                <w:sz w:val="20"/>
                <w:szCs w:val="20"/>
                <w:lang w:val="en-US" w:eastAsia="lt-LT"/>
              </w:rPr>
              <w:t>.</w:t>
            </w:r>
          </w:p>
        </w:tc>
      </w:tr>
      <w:tr w:rsidR="00260CDB" w:rsidRPr="00B673FF" w14:paraId="63E7187A" w14:textId="77777777" w:rsidTr="003C7F9B">
        <w:trPr>
          <w:gridAfter w:val="1"/>
          <w:wAfter w:w="16" w:type="dxa"/>
        </w:trPr>
        <w:tc>
          <w:tcPr>
            <w:tcW w:w="1271" w:type="dxa"/>
          </w:tcPr>
          <w:p w14:paraId="64D08026" w14:textId="1A4D1AA5" w:rsidR="00260CDB" w:rsidRPr="00B673FF" w:rsidRDefault="00260CDB" w:rsidP="00260CDB">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43EDF926" w:rsidR="00260CDB" w:rsidRPr="00FE6D3E" w:rsidRDefault="00FE6D3E" w:rsidP="00260CDB">
            <w:pPr>
              <w:jc w:val="center"/>
              <w:rPr>
                <w:rFonts w:ascii="Arial" w:hAnsi="Arial" w:cs="Arial"/>
                <w:b/>
                <w:bCs/>
                <w:sz w:val="20"/>
                <w:szCs w:val="20"/>
              </w:rPr>
            </w:pPr>
            <w:r w:rsidRPr="00FE6D3E">
              <w:rPr>
                <w:rFonts w:ascii="Arial" w:hAnsi="Arial" w:cs="Arial"/>
                <w:b/>
                <w:bCs/>
                <w:sz w:val="20"/>
              </w:rPr>
              <w:t>TIEKĖJŲ PAŠALINIMO PAGRINDAI</w:t>
            </w:r>
          </w:p>
        </w:tc>
        <w:tc>
          <w:tcPr>
            <w:tcW w:w="7194" w:type="dxa"/>
            <w:gridSpan w:val="2"/>
            <w:vAlign w:val="center"/>
          </w:tcPr>
          <w:p w14:paraId="4A2E0E4A" w14:textId="15B647FC" w:rsidR="00260CDB" w:rsidRPr="00B673FF" w:rsidRDefault="00213FA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GROUNDS FOR EXCLUSION OF SUPPLIERS</w:t>
            </w:r>
          </w:p>
        </w:tc>
      </w:tr>
      <w:tr w:rsidR="00260CDB" w:rsidRPr="00B673FF" w14:paraId="522C9D2F" w14:textId="77777777" w:rsidTr="003C7F9B">
        <w:trPr>
          <w:gridAfter w:val="1"/>
          <w:wAfter w:w="16" w:type="dxa"/>
        </w:trPr>
        <w:tc>
          <w:tcPr>
            <w:tcW w:w="1271" w:type="dxa"/>
          </w:tcPr>
          <w:p w14:paraId="33A2FA3B" w14:textId="30A4C04F" w:rsidR="00260CDB" w:rsidRPr="00B673FF" w:rsidRDefault="00260CDB" w:rsidP="00260CDB">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561766C1" w:rsidR="00260CDB" w:rsidRPr="00B673FF" w:rsidRDefault="00BF77EC" w:rsidP="00260CDB">
            <w:pPr>
              <w:jc w:val="both"/>
              <w:rPr>
                <w:rFonts w:ascii="Arial" w:hAnsi="Arial" w:cs="Arial"/>
                <w:sz w:val="20"/>
                <w:szCs w:val="20"/>
              </w:rPr>
            </w:pPr>
            <w:r w:rsidRPr="00BF77EC">
              <w:rPr>
                <w:rFonts w:ascii="Arial" w:hAnsi="Arial" w:cs="Arial"/>
                <w:sz w:val="20"/>
                <w:szCs w:val="20"/>
              </w:rPr>
              <w:t>Reikalavimai dėl tiekėjo ir ūkio subjektų, kurių pajėgumais tiekėjas remiasi, pašalinimo pagrindų nebuvimo bei jų nebuvimą patvirtinantys dokumentai nurodyti šių sąlygų 1 priede „Tiekėjų pašalinimo pagrindai“.</w:t>
            </w:r>
          </w:p>
        </w:tc>
        <w:tc>
          <w:tcPr>
            <w:tcW w:w="7194" w:type="dxa"/>
            <w:gridSpan w:val="2"/>
          </w:tcPr>
          <w:p w14:paraId="0B122546" w14:textId="048B682C" w:rsidR="00260CDB" w:rsidRPr="00BF77EC" w:rsidRDefault="00213FA3" w:rsidP="00260CDB">
            <w:pPr>
              <w:pStyle w:val="ListParagraph"/>
              <w:tabs>
                <w:tab w:val="left" w:pos="567"/>
              </w:tabs>
              <w:spacing w:before="60" w:after="60"/>
              <w:ind w:left="0"/>
              <w:contextualSpacing w:val="0"/>
              <w:jc w:val="both"/>
              <w:rPr>
                <w:rFonts w:ascii="Arial" w:hAnsi="Arial" w:cs="Arial"/>
                <w:sz w:val="20"/>
                <w:szCs w:val="20"/>
              </w:rPr>
            </w:pPr>
            <w:r w:rsidRPr="005E40FA">
              <w:rPr>
                <w:rFonts w:ascii="Arial" w:hAnsi="Arial" w:cs="Arial"/>
                <w:sz w:val="20"/>
                <w:szCs w:val="20"/>
                <w:lang w:val="en-US"/>
              </w:rPr>
              <w:t xml:space="preserve">Requirements for the absence of grounds for exclusion of the supplier and the </w:t>
            </w:r>
            <w:r w:rsidR="0080591E">
              <w:rPr>
                <w:rFonts w:ascii="Arial" w:hAnsi="Arial" w:cs="Arial"/>
                <w:sz w:val="20"/>
                <w:szCs w:val="20"/>
                <w:lang w:val="en-US"/>
              </w:rPr>
              <w:t>E</w:t>
            </w:r>
            <w:r w:rsidRPr="005E40FA">
              <w:rPr>
                <w:rFonts w:ascii="Arial" w:hAnsi="Arial" w:cs="Arial"/>
                <w:sz w:val="20"/>
                <w:szCs w:val="20"/>
                <w:lang w:val="en-US"/>
              </w:rPr>
              <w:t>conomic entities on whose capacities the supplier relies, and the documents confirming their absence, are specified in Annex 1 of these conditions, "Grounds for Exclusion of Suppliers"</w:t>
            </w:r>
            <w:r w:rsidR="00D97D2B">
              <w:rPr>
                <w:rFonts w:ascii="Arial" w:hAnsi="Arial" w:cs="Arial"/>
                <w:sz w:val="20"/>
                <w:szCs w:val="20"/>
                <w:lang w:val="en-US"/>
              </w:rPr>
              <w:t>.</w:t>
            </w:r>
          </w:p>
        </w:tc>
      </w:tr>
      <w:tr w:rsidR="002955F6" w:rsidRPr="002955F6" w14:paraId="7B53D4EE" w14:textId="77777777" w:rsidTr="003C7F9B">
        <w:trPr>
          <w:gridAfter w:val="1"/>
          <w:wAfter w:w="16" w:type="dxa"/>
        </w:trPr>
        <w:tc>
          <w:tcPr>
            <w:tcW w:w="1271" w:type="dxa"/>
          </w:tcPr>
          <w:p w14:paraId="1496FB1B" w14:textId="1BE6465F" w:rsidR="00260CDB" w:rsidRPr="002955F6" w:rsidRDefault="00260CDB" w:rsidP="00260CDB">
            <w:pPr>
              <w:rPr>
                <w:rFonts w:ascii="Arial" w:hAnsi="Arial" w:cs="Arial"/>
                <w:color w:val="000000" w:themeColor="text1"/>
                <w:sz w:val="20"/>
                <w:szCs w:val="20"/>
              </w:rPr>
            </w:pPr>
            <w:r w:rsidRPr="002955F6">
              <w:rPr>
                <w:rFonts w:ascii="Arial" w:hAnsi="Arial" w:cs="Arial"/>
                <w:color w:val="000000" w:themeColor="text1"/>
                <w:sz w:val="20"/>
                <w:szCs w:val="20"/>
              </w:rPr>
              <w:t>8.2.</w:t>
            </w:r>
          </w:p>
        </w:tc>
        <w:tc>
          <w:tcPr>
            <w:tcW w:w="6804" w:type="dxa"/>
            <w:gridSpan w:val="2"/>
          </w:tcPr>
          <w:p w14:paraId="7F2BE4EA" w14:textId="7B7BDB4D" w:rsidR="00260CDB" w:rsidRPr="002955F6" w:rsidRDefault="00BF77EC" w:rsidP="00260CDB">
            <w:pPr>
              <w:jc w:val="both"/>
              <w:rPr>
                <w:rFonts w:ascii="Arial" w:hAnsi="Arial" w:cs="Arial"/>
                <w:color w:val="000000" w:themeColor="text1"/>
                <w:sz w:val="20"/>
                <w:szCs w:val="20"/>
              </w:rPr>
            </w:pPr>
            <w:r w:rsidRPr="002955F6">
              <w:rPr>
                <w:rFonts w:ascii="Arial" w:hAnsi="Arial" w:cs="Arial"/>
                <w:color w:val="000000" w:themeColor="text1"/>
                <w:sz w:val="20"/>
                <w:szCs w:val="20"/>
              </w:rPr>
              <w:t xml:space="preserve">Pirkimo vykdytojas tiekėją pašalina iš pirkimo procedūros, jeigu paaiškėja, kad dėl savo veiksmų ar neveikimo prieš tokią pirkimo procedūrą ar jos </w:t>
            </w:r>
            <w:r w:rsidRPr="002955F6">
              <w:rPr>
                <w:rFonts w:ascii="Arial" w:hAnsi="Arial" w:cs="Arial"/>
                <w:color w:val="000000" w:themeColor="text1"/>
                <w:sz w:val="20"/>
                <w:szCs w:val="20"/>
              </w:rPr>
              <w:lastRenderedPageBreak/>
              <w:t>metu tiekėjas atitinka bent vieną iš šių sąlygų 1 priede „Tiekėjų pašalinimo pagrindai“ nustatytų tiekėjo pašalinimo pagrindų.</w:t>
            </w:r>
          </w:p>
        </w:tc>
        <w:tc>
          <w:tcPr>
            <w:tcW w:w="7194" w:type="dxa"/>
            <w:gridSpan w:val="2"/>
          </w:tcPr>
          <w:p w14:paraId="51F9E85B" w14:textId="1F50DAE5" w:rsidR="00260CDB" w:rsidRPr="002955F6" w:rsidRDefault="0080591E" w:rsidP="00260CDB">
            <w:pPr>
              <w:pStyle w:val="ListParagraph"/>
              <w:tabs>
                <w:tab w:val="left" w:pos="567"/>
              </w:tabs>
              <w:spacing w:after="60"/>
              <w:ind w:left="0"/>
              <w:contextualSpacing w:val="0"/>
              <w:jc w:val="both"/>
              <w:rPr>
                <w:rFonts w:ascii="Arial" w:hAnsi="Arial" w:cs="Arial"/>
                <w:color w:val="000000" w:themeColor="text1"/>
                <w:sz w:val="20"/>
                <w:szCs w:val="20"/>
              </w:rPr>
            </w:pPr>
            <w:r w:rsidRPr="002955F6">
              <w:rPr>
                <w:rFonts w:ascii="Arial" w:hAnsi="Arial" w:cs="Arial"/>
                <w:color w:val="000000" w:themeColor="text1"/>
                <w:sz w:val="20"/>
                <w:szCs w:val="20"/>
                <w:lang w:val="en-US"/>
              </w:rPr>
              <w:lastRenderedPageBreak/>
              <w:t xml:space="preserve">The </w:t>
            </w:r>
            <w:r w:rsidR="00D97D2B" w:rsidRPr="002955F6">
              <w:rPr>
                <w:rFonts w:ascii="Arial" w:hAnsi="Arial" w:cs="Arial"/>
                <w:color w:val="000000" w:themeColor="text1"/>
                <w:sz w:val="20"/>
                <w:szCs w:val="20"/>
                <w:lang w:val="en-US"/>
              </w:rPr>
              <w:t>p</w:t>
            </w:r>
            <w:r w:rsidRPr="002955F6">
              <w:rPr>
                <w:rFonts w:ascii="Arial" w:hAnsi="Arial" w:cs="Arial"/>
                <w:color w:val="000000" w:themeColor="text1"/>
                <w:sz w:val="20"/>
                <w:szCs w:val="20"/>
                <w:lang w:val="en-US"/>
              </w:rPr>
              <w:t xml:space="preserve">rocurement agent excludes the supplier from the </w:t>
            </w:r>
            <w:r w:rsidR="00D97D2B" w:rsidRPr="002955F6">
              <w:rPr>
                <w:rFonts w:ascii="Arial" w:hAnsi="Arial" w:cs="Arial"/>
                <w:color w:val="000000" w:themeColor="text1"/>
                <w:sz w:val="20"/>
                <w:szCs w:val="20"/>
                <w:lang w:val="en-US"/>
              </w:rPr>
              <w:t>p</w:t>
            </w:r>
            <w:r w:rsidRPr="002955F6">
              <w:rPr>
                <w:rFonts w:ascii="Arial" w:hAnsi="Arial" w:cs="Arial"/>
                <w:color w:val="000000" w:themeColor="text1"/>
                <w:sz w:val="20"/>
                <w:szCs w:val="20"/>
                <w:lang w:val="en-US"/>
              </w:rPr>
              <w:t xml:space="preserve">rocurement procedure if it is found that due to their actions or omissions before or during the </w:t>
            </w:r>
            <w:r w:rsidR="00DF0468" w:rsidRPr="002955F6">
              <w:rPr>
                <w:rFonts w:ascii="Arial" w:hAnsi="Arial" w:cs="Arial"/>
                <w:color w:val="000000" w:themeColor="text1"/>
                <w:sz w:val="20"/>
                <w:szCs w:val="20"/>
                <w:lang w:val="en-US"/>
              </w:rPr>
              <w:lastRenderedPageBreak/>
              <w:t>p</w:t>
            </w:r>
            <w:r w:rsidRPr="002955F6">
              <w:rPr>
                <w:rFonts w:ascii="Arial" w:hAnsi="Arial" w:cs="Arial"/>
                <w:color w:val="000000" w:themeColor="text1"/>
                <w:sz w:val="20"/>
                <w:szCs w:val="20"/>
                <w:lang w:val="en-US"/>
              </w:rPr>
              <w:t>rocurement procedure, the supplier meets at least one of the grounds for exclusion specified in Annex 1, "Grounds for Exclusion of Suppliers"</w:t>
            </w:r>
            <w:r w:rsidR="00D97D2B" w:rsidRPr="002955F6">
              <w:rPr>
                <w:rFonts w:ascii="Arial" w:hAnsi="Arial" w:cs="Arial"/>
                <w:color w:val="000000" w:themeColor="text1"/>
                <w:sz w:val="20"/>
                <w:szCs w:val="20"/>
                <w:lang w:val="en-US"/>
              </w:rPr>
              <w:t>.</w:t>
            </w:r>
          </w:p>
        </w:tc>
      </w:tr>
      <w:tr w:rsidR="00D633F0" w:rsidRPr="00D633F0" w14:paraId="2E24A170" w14:textId="77777777" w:rsidTr="003C7F9B">
        <w:trPr>
          <w:gridAfter w:val="1"/>
          <w:wAfter w:w="16" w:type="dxa"/>
        </w:trPr>
        <w:tc>
          <w:tcPr>
            <w:tcW w:w="1271" w:type="dxa"/>
          </w:tcPr>
          <w:p w14:paraId="5A1CA18D" w14:textId="50D449CD" w:rsidR="00260CDB" w:rsidRPr="00D633F0" w:rsidRDefault="00260CDB" w:rsidP="00260CDB">
            <w:pPr>
              <w:rPr>
                <w:rFonts w:ascii="Arial" w:hAnsi="Arial" w:cs="Arial"/>
                <w:color w:val="000000" w:themeColor="text1"/>
                <w:sz w:val="20"/>
                <w:szCs w:val="20"/>
              </w:rPr>
            </w:pPr>
            <w:r w:rsidRPr="00D633F0">
              <w:rPr>
                <w:rFonts w:ascii="Arial" w:hAnsi="Arial" w:cs="Arial"/>
                <w:color w:val="000000" w:themeColor="text1"/>
                <w:sz w:val="20"/>
                <w:szCs w:val="20"/>
              </w:rPr>
              <w:lastRenderedPageBreak/>
              <w:t>8.3.</w:t>
            </w:r>
          </w:p>
        </w:tc>
        <w:tc>
          <w:tcPr>
            <w:tcW w:w="6804" w:type="dxa"/>
            <w:gridSpan w:val="2"/>
          </w:tcPr>
          <w:p w14:paraId="176E7811" w14:textId="11C59930" w:rsidR="00260CDB" w:rsidRPr="00D633F0" w:rsidRDefault="00BF77EC" w:rsidP="00260CDB">
            <w:pPr>
              <w:jc w:val="both"/>
              <w:rPr>
                <w:rFonts w:ascii="Arial" w:hAnsi="Arial" w:cs="Arial"/>
                <w:color w:val="000000" w:themeColor="text1"/>
                <w:sz w:val="20"/>
                <w:szCs w:val="20"/>
              </w:rPr>
            </w:pPr>
            <w:r w:rsidRPr="00D633F0">
              <w:rPr>
                <w:rFonts w:ascii="Arial" w:hAnsi="Arial" w:cs="Arial"/>
                <w:color w:val="000000" w:themeColor="text1"/>
                <w:sz w:val="20"/>
                <w:szCs w:val="20"/>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tc>
        <w:tc>
          <w:tcPr>
            <w:tcW w:w="7194" w:type="dxa"/>
            <w:gridSpan w:val="2"/>
          </w:tcPr>
          <w:p w14:paraId="0400CF7D" w14:textId="03AC9FB6" w:rsidR="00260CDB" w:rsidRPr="00D633F0" w:rsidRDefault="00D97D2B" w:rsidP="00260CDB">
            <w:pPr>
              <w:pStyle w:val="ListParagraph"/>
              <w:tabs>
                <w:tab w:val="left" w:pos="567"/>
              </w:tabs>
              <w:spacing w:after="60"/>
              <w:ind w:left="0"/>
              <w:contextualSpacing w:val="0"/>
              <w:jc w:val="both"/>
              <w:rPr>
                <w:rFonts w:ascii="Arial" w:hAnsi="Arial" w:cs="Arial"/>
                <w:color w:val="000000" w:themeColor="text1"/>
                <w:sz w:val="20"/>
                <w:szCs w:val="20"/>
              </w:rPr>
            </w:pPr>
            <w:r w:rsidRPr="00D633F0">
              <w:rPr>
                <w:rFonts w:ascii="Arial" w:hAnsi="Arial" w:cs="Arial"/>
                <w:color w:val="000000" w:themeColor="text1"/>
                <w:sz w:val="20"/>
                <w:szCs w:val="20"/>
                <w:lang w:val="en-US"/>
              </w:rPr>
              <w:t xml:space="preserve">The Procurement agent excludes the supplier from the procurement procedure according to Article 46, Parts 4 and 6 of the LPP and the grounds for exclusion specified in Annex 1, "Grounds for Exclusion of Suppliers", if they have convincing evidence that the supplier is established or participates in the procurement in place of another person to avoid the </w:t>
            </w:r>
            <w:r w:rsidR="006F04F7" w:rsidRPr="00D633F0">
              <w:rPr>
                <w:rFonts w:ascii="Arial" w:hAnsi="Arial" w:cs="Arial"/>
                <w:color w:val="000000" w:themeColor="text1"/>
                <w:sz w:val="20"/>
                <w:szCs w:val="20"/>
                <w:lang w:val="en-US"/>
              </w:rPr>
              <w:t>A</w:t>
            </w:r>
            <w:r w:rsidRPr="00D633F0">
              <w:rPr>
                <w:rFonts w:ascii="Arial" w:hAnsi="Arial" w:cs="Arial"/>
                <w:color w:val="000000" w:themeColor="text1"/>
                <w:sz w:val="20"/>
                <w:szCs w:val="20"/>
                <w:lang w:val="en-US"/>
              </w:rPr>
              <w:t>pplication of the grounds for exclusion specified in Article 46, Parts 4 and 6 of the LPP</w:t>
            </w:r>
            <w:r w:rsidR="006F04F7" w:rsidRPr="00D633F0">
              <w:rPr>
                <w:rFonts w:ascii="Arial" w:hAnsi="Arial" w:cs="Arial"/>
                <w:color w:val="000000" w:themeColor="text1"/>
                <w:sz w:val="20"/>
                <w:szCs w:val="20"/>
                <w:lang w:val="en-US"/>
              </w:rPr>
              <w:t>.</w:t>
            </w:r>
          </w:p>
        </w:tc>
      </w:tr>
      <w:tr w:rsidR="00D633F0" w:rsidRPr="00D633F0" w14:paraId="5779C1CF" w14:textId="77777777" w:rsidTr="003C7F9B">
        <w:trPr>
          <w:gridAfter w:val="1"/>
          <w:wAfter w:w="16" w:type="dxa"/>
        </w:trPr>
        <w:tc>
          <w:tcPr>
            <w:tcW w:w="1271" w:type="dxa"/>
          </w:tcPr>
          <w:p w14:paraId="4E5213E9" w14:textId="5C29B9DB" w:rsidR="00260CDB" w:rsidRPr="00D633F0" w:rsidRDefault="00260CDB" w:rsidP="00260CDB">
            <w:pPr>
              <w:rPr>
                <w:rFonts w:ascii="Arial" w:hAnsi="Arial" w:cs="Arial"/>
                <w:color w:val="000000" w:themeColor="text1"/>
                <w:sz w:val="20"/>
                <w:szCs w:val="20"/>
              </w:rPr>
            </w:pPr>
            <w:r w:rsidRPr="00D633F0">
              <w:rPr>
                <w:rFonts w:ascii="Arial" w:hAnsi="Arial" w:cs="Arial"/>
                <w:color w:val="000000" w:themeColor="text1"/>
                <w:sz w:val="20"/>
                <w:szCs w:val="20"/>
              </w:rPr>
              <w:t>8.4.</w:t>
            </w:r>
          </w:p>
        </w:tc>
        <w:tc>
          <w:tcPr>
            <w:tcW w:w="6804" w:type="dxa"/>
            <w:gridSpan w:val="2"/>
          </w:tcPr>
          <w:p w14:paraId="3DD2C3C3" w14:textId="55208C0C" w:rsidR="00260CDB" w:rsidRPr="00D633F0" w:rsidRDefault="00BF77EC" w:rsidP="00260CDB">
            <w:pPr>
              <w:jc w:val="both"/>
              <w:rPr>
                <w:rFonts w:ascii="Arial" w:hAnsi="Arial" w:cs="Arial"/>
                <w:color w:val="000000" w:themeColor="text1"/>
                <w:sz w:val="20"/>
                <w:szCs w:val="20"/>
              </w:rPr>
            </w:pPr>
            <w:r w:rsidRPr="00D633F0">
              <w:rPr>
                <w:rFonts w:ascii="Arial" w:hAnsi="Arial" w:cs="Arial"/>
                <w:color w:val="000000" w:themeColor="text1"/>
                <w:sz w:val="20"/>
                <w:szCs w:val="20"/>
              </w:rPr>
              <w:t>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w:t>
            </w:r>
          </w:p>
        </w:tc>
        <w:tc>
          <w:tcPr>
            <w:tcW w:w="7194" w:type="dxa"/>
            <w:gridSpan w:val="2"/>
          </w:tcPr>
          <w:p w14:paraId="59ACDBD1" w14:textId="39830C48" w:rsidR="00260CDB" w:rsidRPr="00D633F0" w:rsidRDefault="006F04F7" w:rsidP="00260CDB">
            <w:pPr>
              <w:pStyle w:val="ListParagraph"/>
              <w:tabs>
                <w:tab w:val="left" w:pos="567"/>
              </w:tabs>
              <w:spacing w:after="60"/>
              <w:ind w:left="0"/>
              <w:contextualSpacing w:val="0"/>
              <w:jc w:val="both"/>
              <w:rPr>
                <w:rFonts w:ascii="Arial" w:hAnsi="Arial" w:cs="Arial"/>
                <w:color w:val="000000" w:themeColor="text1"/>
                <w:sz w:val="20"/>
                <w:szCs w:val="20"/>
                <w:lang w:val="en-GB"/>
              </w:rPr>
            </w:pPr>
            <w:r w:rsidRPr="00D633F0">
              <w:rPr>
                <w:rFonts w:ascii="Arial" w:hAnsi="Arial" w:cs="Arial"/>
                <w:color w:val="000000" w:themeColor="text1"/>
                <w:sz w:val="20"/>
                <w:szCs w:val="20"/>
                <w:lang w:val="en-US"/>
              </w:rPr>
              <w:t>The procurement agent also checks whether the Economic entities on whose capacities the supplier intends to rely on meet the grounds for exclusion specified in Annex 1, "Grounds for Exclusion of Suppliers". If at least one ground for exclusion applies to the economic entity, the procurement agent will require the supplier to replace them with another economic entity that does not meet the grounds for exclusion within the period specified by the procurement agent. The provisions of this clause also apply to sub-suppliers if it is specified in Annex 1, "Grounds for Exclusion of Suppliers", that the grounds for exclusion apply to them.</w:t>
            </w:r>
          </w:p>
        </w:tc>
      </w:tr>
      <w:tr w:rsidR="00D633F0" w:rsidRPr="00D633F0" w14:paraId="0E6C9946" w14:textId="77777777" w:rsidTr="003C7F9B">
        <w:trPr>
          <w:gridAfter w:val="1"/>
          <w:wAfter w:w="16" w:type="dxa"/>
        </w:trPr>
        <w:tc>
          <w:tcPr>
            <w:tcW w:w="1271" w:type="dxa"/>
          </w:tcPr>
          <w:p w14:paraId="750CF6B7" w14:textId="12077981" w:rsidR="00260CDB" w:rsidRPr="00D633F0" w:rsidRDefault="00260CDB" w:rsidP="00260CDB">
            <w:pPr>
              <w:rPr>
                <w:rFonts w:ascii="Arial" w:hAnsi="Arial" w:cs="Arial"/>
                <w:color w:val="000000" w:themeColor="text1"/>
                <w:sz w:val="20"/>
                <w:szCs w:val="20"/>
              </w:rPr>
            </w:pPr>
            <w:r w:rsidRPr="00D633F0">
              <w:rPr>
                <w:rFonts w:ascii="Arial" w:hAnsi="Arial" w:cs="Arial"/>
                <w:color w:val="000000" w:themeColor="text1"/>
                <w:sz w:val="20"/>
                <w:szCs w:val="20"/>
              </w:rPr>
              <w:t>8.5.</w:t>
            </w:r>
          </w:p>
        </w:tc>
        <w:tc>
          <w:tcPr>
            <w:tcW w:w="6804" w:type="dxa"/>
            <w:gridSpan w:val="2"/>
          </w:tcPr>
          <w:p w14:paraId="0D61C67D" w14:textId="22C70E7F" w:rsidR="00260CDB" w:rsidRPr="00D633F0" w:rsidRDefault="00BF77EC" w:rsidP="00BF77EC">
            <w:pPr>
              <w:jc w:val="both"/>
              <w:rPr>
                <w:rFonts w:ascii="Arial" w:hAnsi="Arial" w:cs="Arial"/>
                <w:color w:val="000000" w:themeColor="text1"/>
                <w:sz w:val="20"/>
                <w:szCs w:val="20"/>
              </w:rPr>
            </w:pPr>
            <w:r w:rsidRPr="00D633F0">
              <w:rPr>
                <w:rFonts w:ascii="Arial" w:hAnsi="Arial" w:cs="Arial"/>
                <w:color w:val="000000" w:themeColor="text1"/>
                <w:sz w:val="20"/>
                <w:szCs w:val="20"/>
              </w:rPr>
              <w:t>Nepaisant 8.2. ir 8.3.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8.3 punkte nurodytais pašalinimo pagrindais gali būti atsižvelgiama į pagal VPĮ 52 ir 91 straipsnius arba PĮ 63 ir 99 straipsnius skelbiamą informaciją.</w:t>
            </w:r>
          </w:p>
        </w:tc>
        <w:tc>
          <w:tcPr>
            <w:tcW w:w="7194" w:type="dxa"/>
            <w:gridSpan w:val="2"/>
          </w:tcPr>
          <w:p w14:paraId="7B08748F" w14:textId="76AB6942" w:rsidR="00260CDB" w:rsidRPr="00D633F0" w:rsidRDefault="00A561A3" w:rsidP="00260CDB">
            <w:pPr>
              <w:pStyle w:val="ListParagraph"/>
              <w:tabs>
                <w:tab w:val="left" w:pos="567"/>
              </w:tabs>
              <w:spacing w:after="60"/>
              <w:ind w:left="0"/>
              <w:contextualSpacing w:val="0"/>
              <w:jc w:val="both"/>
              <w:rPr>
                <w:rFonts w:ascii="Arial" w:hAnsi="Arial" w:cs="Arial"/>
                <w:color w:val="000000" w:themeColor="text1"/>
                <w:sz w:val="20"/>
                <w:szCs w:val="20"/>
              </w:rPr>
            </w:pPr>
            <w:r w:rsidRPr="00D633F0">
              <w:rPr>
                <w:rFonts w:ascii="Arial" w:hAnsi="Arial" w:cs="Arial"/>
                <w:color w:val="000000" w:themeColor="text1"/>
                <w:sz w:val="20"/>
                <w:szCs w:val="20"/>
                <w:lang w:val="en-US"/>
              </w:rPr>
              <w:t>Despite the provisions of clauses 8.2 and 8.3, the supplier is not excluded from the procurement in the cases specified in Article 46, Parts 3 and 10 of the LPP (considering the provisions of Article 46, Parts 11 and 12 of the LPP), and if the procurement agent, evaluating the supplier's reliability according to Article 46, Part 8 of the LPP, decides that excluding the supplier from the procurement procedure would be disproportionate to the supplier's behavior. The procurement agent decides that the application of the grounds for exclusion specified in Article 46, Part 4, Point 7, Sub-point c of the LPP would significantly restrict competition. When making decisions on the exclusion of the supplier from the procurement procedure based on the grounds for exclusion specified in clause 8.3, information published according to Articles 52 and 91 of the LPP or Articles 63 and 99 of the LP may be considered.</w:t>
            </w:r>
          </w:p>
        </w:tc>
      </w:tr>
      <w:tr w:rsidR="00260CDB" w:rsidRPr="00B673FF" w14:paraId="12739DBE" w14:textId="77777777" w:rsidTr="003C7F9B">
        <w:trPr>
          <w:gridAfter w:val="1"/>
          <w:wAfter w:w="16" w:type="dxa"/>
        </w:trPr>
        <w:tc>
          <w:tcPr>
            <w:tcW w:w="1271" w:type="dxa"/>
          </w:tcPr>
          <w:p w14:paraId="7740C7B3" w14:textId="60708862" w:rsidR="00260CDB" w:rsidRPr="00B673FF" w:rsidRDefault="00260CDB" w:rsidP="00260CDB">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7DE7C4E8" w:rsidR="00260CDB" w:rsidRPr="00B673FF" w:rsidRDefault="00C159FE" w:rsidP="00C159FE">
            <w:pPr>
              <w:jc w:val="both"/>
              <w:rPr>
                <w:rFonts w:ascii="Arial" w:hAnsi="Arial" w:cs="Arial"/>
                <w:sz w:val="20"/>
                <w:szCs w:val="20"/>
              </w:rPr>
            </w:pPr>
            <w:r w:rsidRPr="00C159FE">
              <w:rPr>
                <w:rFonts w:ascii="Arial" w:hAnsi="Arial" w:cs="Arial"/>
                <w:sz w:val="20"/>
                <w:szCs w:val="20"/>
              </w:rPr>
              <w:t>Jei tiekėjas negali pateikti šių sąlygų 1 priede „Tiekėjų pašalinimo pagrindai“ nurodytų dokumentų, nes valstybėje narėje ar atitinkamoje šalyje tokie dokumentai neišduodami arba toje šalyje išduodami dokumentai neapima visų Pirkimo sąlygų 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507E258E" w14:textId="1E562D7F" w:rsidR="00260CDB" w:rsidRPr="00C159FE" w:rsidRDefault="006B5016" w:rsidP="00260CDB">
            <w:pPr>
              <w:pStyle w:val="ListParagraph"/>
              <w:tabs>
                <w:tab w:val="left" w:pos="567"/>
              </w:tabs>
              <w:spacing w:after="60"/>
              <w:ind w:left="0"/>
              <w:contextualSpacing w:val="0"/>
              <w:jc w:val="both"/>
              <w:rPr>
                <w:rFonts w:ascii="Arial" w:hAnsi="Arial" w:cs="Arial"/>
                <w:sz w:val="20"/>
                <w:szCs w:val="20"/>
              </w:rPr>
            </w:pPr>
            <w:r w:rsidRPr="005E40FA">
              <w:rPr>
                <w:rFonts w:ascii="Arial" w:hAnsi="Arial" w:cs="Arial"/>
                <w:sz w:val="20"/>
                <w:szCs w:val="20"/>
                <w:lang w:val="en-US"/>
              </w:rPr>
              <w:t>If the supplier cannot provide the documents specified in Annex 1, "Grounds for Exclusion of Suppliers", because such documents are not issued in the member state or relevant country, or the documents issued in that country do not cover all the issues raised in Annex 1, they may be replaced by a sworn declaration or an official supplier declaration if a sworn declaration is not used in that country. The official declaration must be certified by the competent legal or administrative authority, notary, or competent professional or trade organization of the member state or the supplier's country of origin or the country where they are registered</w:t>
            </w:r>
          </w:p>
        </w:tc>
      </w:tr>
      <w:tr w:rsidR="00260CDB" w:rsidRPr="00B673FF" w14:paraId="5597BD67" w14:textId="77777777" w:rsidTr="003C7F9B">
        <w:trPr>
          <w:gridAfter w:val="1"/>
          <w:wAfter w:w="16" w:type="dxa"/>
        </w:trPr>
        <w:tc>
          <w:tcPr>
            <w:tcW w:w="1271" w:type="dxa"/>
          </w:tcPr>
          <w:p w14:paraId="78773DBD" w14:textId="328EA68D" w:rsidR="00260CDB" w:rsidRPr="00B673FF" w:rsidRDefault="00260CDB" w:rsidP="00260CDB">
            <w:pPr>
              <w:rPr>
                <w:rFonts w:ascii="Arial" w:hAnsi="Arial" w:cs="Arial"/>
                <w:sz w:val="20"/>
                <w:szCs w:val="20"/>
              </w:rPr>
            </w:pPr>
            <w:r w:rsidRPr="00B673FF">
              <w:rPr>
                <w:rFonts w:ascii="Arial" w:hAnsi="Arial" w:cs="Arial"/>
                <w:sz w:val="20"/>
                <w:szCs w:val="20"/>
              </w:rPr>
              <w:lastRenderedPageBreak/>
              <w:t>8.7.</w:t>
            </w:r>
          </w:p>
        </w:tc>
        <w:tc>
          <w:tcPr>
            <w:tcW w:w="6804" w:type="dxa"/>
            <w:gridSpan w:val="2"/>
          </w:tcPr>
          <w:p w14:paraId="118872F3" w14:textId="4B8AF085" w:rsidR="00260CDB" w:rsidRPr="00B673FF" w:rsidRDefault="00C159FE" w:rsidP="00260CDB">
            <w:pPr>
              <w:jc w:val="both"/>
              <w:rPr>
                <w:rFonts w:ascii="Arial" w:hAnsi="Arial" w:cs="Arial"/>
                <w:sz w:val="20"/>
                <w:szCs w:val="20"/>
              </w:rPr>
            </w:pPr>
            <w:r w:rsidRPr="00C159FE">
              <w:rPr>
                <w:rFonts w:ascii="Arial" w:hAnsi="Arial" w:cs="Arial"/>
                <w:sz w:val="20"/>
                <w:szCs w:val="20"/>
              </w:rPr>
              <w:t>Užsienio valstybės tiekėjo valstybėje išduoti šių dokumentų 1 priede „Tiekėjų pašalinimo pagrindai“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tc>
        <w:tc>
          <w:tcPr>
            <w:tcW w:w="7194" w:type="dxa"/>
            <w:gridSpan w:val="2"/>
          </w:tcPr>
          <w:p w14:paraId="3AAE8E59" w14:textId="227B656C" w:rsidR="00260CDB" w:rsidRPr="00D12453" w:rsidRDefault="005E40FA" w:rsidP="00D12453">
            <w:pPr>
              <w:tabs>
                <w:tab w:val="left" w:pos="567"/>
              </w:tabs>
              <w:spacing w:after="60"/>
              <w:jc w:val="both"/>
              <w:rPr>
                <w:rFonts w:ascii="Arial" w:hAnsi="Arial" w:cs="Arial"/>
                <w:sz w:val="20"/>
                <w:szCs w:val="20"/>
                <w:lang w:val="en-US"/>
              </w:rPr>
            </w:pPr>
            <w:r w:rsidRPr="00D12453">
              <w:rPr>
                <w:rFonts w:ascii="Arial" w:hAnsi="Arial" w:cs="Arial"/>
                <w:sz w:val="20"/>
                <w:szCs w:val="20"/>
                <w:lang w:val="en-US"/>
              </w:rPr>
              <w:t>Documents issued in the supplier's country of origin, specified in Annex 1 "Grounds for Exclusion of Suppliers", must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w:t>
            </w:r>
            <w:r w:rsidR="00734E43">
              <w:rPr>
                <w:rFonts w:ascii="Arial" w:hAnsi="Arial" w:cs="Arial"/>
                <w:sz w:val="20"/>
                <w:szCs w:val="20"/>
                <w:lang w:val="en-US"/>
              </w:rPr>
              <w:t xml:space="preserve"> </w:t>
            </w:r>
            <w:r w:rsidRPr="00D12453">
              <w:rPr>
                <w:rFonts w:ascii="Arial" w:hAnsi="Arial" w:cs="Arial"/>
                <w:sz w:val="20"/>
                <w:szCs w:val="20"/>
                <w:lang w:val="en-US"/>
              </w:rPr>
              <w:t>/</w:t>
            </w:r>
            <w:r w:rsidR="00734E43">
              <w:rPr>
                <w:rFonts w:ascii="Arial" w:hAnsi="Arial" w:cs="Arial"/>
                <w:sz w:val="20"/>
                <w:szCs w:val="20"/>
                <w:lang w:val="en-US"/>
              </w:rPr>
              <w:t xml:space="preserve"> </w:t>
            </w:r>
            <w:r w:rsidRPr="00D12453">
              <w:rPr>
                <w:rFonts w:ascii="Arial" w:hAnsi="Arial" w:cs="Arial"/>
                <w:sz w:val="20"/>
                <w:szCs w:val="20"/>
                <w:lang w:val="en-US"/>
              </w:rPr>
              <w:t>or certification (Apostille) according to international agreements of the Republic of Lithuania or European Union legal acts</w:t>
            </w:r>
            <w:r w:rsidR="003E1F15">
              <w:rPr>
                <w:rFonts w:ascii="Arial" w:hAnsi="Arial" w:cs="Arial"/>
                <w:sz w:val="20"/>
                <w:szCs w:val="20"/>
                <w:lang w:val="en-US"/>
              </w:rPr>
              <w:t>.</w:t>
            </w:r>
          </w:p>
        </w:tc>
      </w:tr>
      <w:tr w:rsidR="00260CDB" w:rsidRPr="00B673FF" w14:paraId="6F232027" w14:textId="77777777" w:rsidTr="003C7F9B">
        <w:trPr>
          <w:gridAfter w:val="1"/>
          <w:wAfter w:w="16" w:type="dxa"/>
        </w:trPr>
        <w:tc>
          <w:tcPr>
            <w:tcW w:w="1271" w:type="dxa"/>
          </w:tcPr>
          <w:p w14:paraId="579227D6" w14:textId="63AEA410" w:rsidR="00260CDB" w:rsidRPr="00B673FF" w:rsidRDefault="00260CDB" w:rsidP="00260CDB">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579968CD" w:rsidR="00260CDB" w:rsidRPr="00FA795A" w:rsidRDefault="00FA795A" w:rsidP="00260CDB">
            <w:pPr>
              <w:jc w:val="center"/>
              <w:rPr>
                <w:rFonts w:ascii="Arial" w:hAnsi="Arial" w:cs="Arial"/>
                <w:b/>
                <w:bCs/>
                <w:sz w:val="20"/>
                <w:szCs w:val="20"/>
              </w:rPr>
            </w:pPr>
            <w:r w:rsidRPr="00FA795A">
              <w:rPr>
                <w:rFonts w:ascii="Arial" w:hAnsi="Arial" w:cs="Arial"/>
                <w:b/>
                <w:bCs/>
                <w:sz w:val="20"/>
              </w:rPr>
              <w:t>TIEKĖJŲ KVALIFIKACIJOS REIKALAVIMAI IR REIKALAUJAMI APLINKOS APSAUGOS VADYBOS SISTEMŲ STANDARTAI</w:t>
            </w:r>
          </w:p>
        </w:tc>
        <w:tc>
          <w:tcPr>
            <w:tcW w:w="7194" w:type="dxa"/>
            <w:gridSpan w:val="2"/>
            <w:vAlign w:val="center"/>
          </w:tcPr>
          <w:p w14:paraId="65EDCECB" w14:textId="7DE5CFE3" w:rsidR="00260CDB" w:rsidRPr="00B673FF" w:rsidRDefault="0006635E"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QUALIFICATION REQUIREMENTS AND REQUIRED ENVIRONMENTAL MANAGEMENT SYSTEM STANDARDS</w:t>
            </w:r>
          </w:p>
        </w:tc>
      </w:tr>
      <w:tr w:rsidR="00260CDB" w:rsidRPr="00B673FF" w14:paraId="4C70E98F" w14:textId="77777777" w:rsidTr="003C7F9B">
        <w:trPr>
          <w:gridAfter w:val="1"/>
          <w:wAfter w:w="16" w:type="dxa"/>
        </w:trPr>
        <w:tc>
          <w:tcPr>
            <w:tcW w:w="1271" w:type="dxa"/>
          </w:tcPr>
          <w:p w14:paraId="31957347" w14:textId="4B85CBD2" w:rsidR="00260CDB" w:rsidRPr="00B673FF" w:rsidRDefault="00260CDB" w:rsidP="00260CDB">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1B61BBD1" w:rsidR="00260CDB" w:rsidRPr="00B673FF" w:rsidRDefault="00BE3F5F" w:rsidP="00260CDB">
            <w:pPr>
              <w:jc w:val="both"/>
              <w:rPr>
                <w:rFonts w:ascii="Arial" w:hAnsi="Arial" w:cs="Arial"/>
                <w:sz w:val="20"/>
                <w:szCs w:val="20"/>
              </w:rPr>
            </w:pPr>
            <w:r w:rsidRPr="00BE3F5F">
              <w:rPr>
                <w:rFonts w:ascii="Arial" w:hAnsi="Arial" w:cs="Arial"/>
                <w:sz w:val="20"/>
                <w:szCs w:val="20"/>
              </w:rPr>
              <w:t>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sąlygų 2 priede „Tiekėjų kvalifikacijos reikalavimai ir reikalaujami kokybės bei aplinkos apsaugos vadybos sistemų standartai“.</w:t>
            </w:r>
          </w:p>
        </w:tc>
        <w:tc>
          <w:tcPr>
            <w:tcW w:w="7194" w:type="dxa"/>
            <w:gridSpan w:val="2"/>
          </w:tcPr>
          <w:p w14:paraId="7D3DF1C4" w14:textId="6229E3B9" w:rsidR="00260CDB" w:rsidRPr="00BE3F5F" w:rsidRDefault="0003266C" w:rsidP="00260CDB">
            <w:pPr>
              <w:pStyle w:val="ListParagraph"/>
              <w:tabs>
                <w:tab w:val="left" w:pos="567"/>
              </w:tabs>
              <w:spacing w:after="60"/>
              <w:ind w:left="0"/>
              <w:contextualSpacing w:val="0"/>
              <w:jc w:val="both"/>
              <w:rPr>
                <w:rFonts w:ascii="Arial" w:hAnsi="Arial" w:cs="Arial"/>
                <w:sz w:val="20"/>
                <w:szCs w:val="20"/>
              </w:rPr>
            </w:pPr>
            <w:r w:rsidRPr="0003266C">
              <w:rPr>
                <w:rFonts w:ascii="Arial" w:hAnsi="Arial" w:cs="Arial"/>
                <w:sz w:val="20"/>
                <w:szCs w:val="20"/>
                <w:lang w:val="en-US"/>
              </w:rPr>
              <w:t xml:space="preserve">Qualification requirements and required environmental management system standards for suppliers, </w:t>
            </w:r>
            <w:r>
              <w:rPr>
                <w:rFonts w:ascii="Arial" w:hAnsi="Arial" w:cs="Arial"/>
                <w:sz w:val="20"/>
                <w:szCs w:val="20"/>
                <w:lang w:val="en-US"/>
              </w:rPr>
              <w:t>E</w:t>
            </w:r>
            <w:r w:rsidRPr="0003266C">
              <w:rPr>
                <w:rFonts w:ascii="Arial" w:hAnsi="Arial" w:cs="Arial"/>
                <w:sz w:val="20"/>
                <w:szCs w:val="20"/>
                <w:lang w:val="en-US"/>
              </w:rPr>
              <w:t>conomic entities on whose capacities suppliers rely, and, where applicable, sub-suppliers, as well as documents confirming their compliance, are specified in Annex 2 of these conditions, "Qualification Requirements and Required Quality and Environmental Management System Standards"</w:t>
            </w:r>
            <w:r w:rsidR="000A3184">
              <w:rPr>
                <w:rFonts w:ascii="Arial" w:hAnsi="Arial" w:cs="Arial"/>
                <w:sz w:val="20"/>
                <w:szCs w:val="20"/>
                <w:lang w:val="en-US"/>
              </w:rPr>
              <w:t>.</w:t>
            </w:r>
          </w:p>
        </w:tc>
      </w:tr>
      <w:tr w:rsidR="00260CDB" w:rsidRPr="00B673FF" w14:paraId="000F7FCA" w14:textId="77777777" w:rsidTr="003C7F9B">
        <w:trPr>
          <w:gridAfter w:val="1"/>
          <w:wAfter w:w="16" w:type="dxa"/>
        </w:trPr>
        <w:tc>
          <w:tcPr>
            <w:tcW w:w="1271" w:type="dxa"/>
          </w:tcPr>
          <w:p w14:paraId="22BCE872" w14:textId="2C8E39B5" w:rsidR="00260CDB" w:rsidRPr="00B673FF" w:rsidRDefault="00260CDB" w:rsidP="00260CDB">
            <w:pPr>
              <w:rPr>
                <w:rFonts w:ascii="Arial" w:hAnsi="Arial" w:cs="Arial"/>
                <w:sz w:val="20"/>
                <w:szCs w:val="20"/>
              </w:rPr>
            </w:pPr>
            <w:r w:rsidRPr="00B673FF">
              <w:rPr>
                <w:rFonts w:ascii="Arial" w:hAnsi="Arial" w:cs="Arial"/>
                <w:sz w:val="20"/>
                <w:szCs w:val="20"/>
              </w:rPr>
              <w:t>9.2.</w:t>
            </w:r>
          </w:p>
        </w:tc>
        <w:tc>
          <w:tcPr>
            <w:tcW w:w="6804" w:type="dxa"/>
            <w:gridSpan w:val="2"/>
          </w:tcPr>
          <w:p w14:paraId="442E1A8E" w14:textId="7197490A" w:rsidR="00260CDB" w:rsidRPr="00B673FF" w:rsidRDefault="00BE3F5F" w:rsidP="00260CDB">
            <w:pPr>
              <w:jc w:val="both"/>
              <w:rPr>
                <w:rFonts w:ascii="Arial" w:hAnsi="Arial" w:cs="Arial"/>
                <w:sz w:val="20"/>
                <w:szCs w:val="20"/>
              </w:rPr>
            </w:pPr>
            <w:r w:rsidRPr="00BE3F5F">
              <w:rPr>
                <w:rFonts w:ascii="Arial" w:hAnsi="Arial" w:cs="Arial"/>
                <w:sz w:val="20"/>
                <w:szCs w:val="20"/>
              </w:rPr>
              <w:t>Jeigu tiekėjo kvalifikacija dėl teisės verstis atitinkama veikla nebuvo tikrinama arba tikrinama ne visa apimtimi, tiekėjas pirkimo vykdytojui  įsipareigoja, kad sutartį vykdys tik teisę verstis atitinkama veikla turintys asmenys.</w:t>
            </w:r>
          </w:p>
        </w:tc>
        <w:tc>
          <w:tcPr>
            <w:tcW w:w="7194" w:type="dxa"/>
            <w:gridSpan w:val="2"/>
          </w:tcPr>
          <w:p w14:paraId="37BD9BD1" w14:textId="0476E2AF" w:rsidR="00260CDB" w:rsidRPr="00BE3F5F" w:rsidRDefault="0003266C" w:rsidP="00260CDB">
            <w:pPr>
              <w:pStyle w:val="ListParagraph"/>
              <w:tabs>
                <w:tab w:val="left" w:pos="567"/>
              </w:tabs>
              <w:spacing w:after="60"/>
              <w:ind w:left="0"/>
              <w:contextualSpacing w:val="0"/>
              <w:jc w:val="both"/>
              <w:rPr>
                <w:rFonts w:ascii="Arial" w:hAnsi="Arial" w:cs="Arial"/>
                <w:sz w:val="20"/>
                <w:szCs w:val="20"/>
              </w:rPr>
            </w:pPr>
            <w:r w:rsidRPr="0003266C">
              <w:rPr>
                <w:rFonts w:ascii="Arial" w:hAnsi="Arial" w:cs="Arial"/>
                <w:sz w:val="20"/>
                <w:szCs w:val="20"/>
                <w:lang w:val="en-US"/>
              </w:rPr>
              <w:t xml:space="preserve">If the supplier's qualification regarding the right to engage in the relevant activity has not been checked or has not been fully checked, the supplier undertakes to ensure that only persons with the right to engage in the relevant activity will perform the </w:t>
            </w:r>
            <w:r w:rsidR="009768E8">
              <w:rPr>
                <w:rFonts w:ascii="Arial" w:hAnsi="Arial" w:cs="Arial"/>
                <w:sz w:val="20"/>
                <w:szCs w:val="20"/>
                <w:lang w:val="en-US"/>
              </w:rPr>
              <w:t>C</w:t>
            </w:r>
            <w:r w:rsidRPr="0003266C">
              <w:rPr>
                <w:rFonts w:ascii="Arial" w:hAnsi="Arial" w:cs="Arial"/>
                <w:sz w:val="20"/>
                <w:szCs w:val="20"/>
                <w:lang w:val="en-US"/>
              </w:rPr>
              <w:t>ontract</w:t>
            </w:r>
            <w:r w:rsidR="009768E8">
              <w:rPr>
                <w:rFonts w:ascii="Arial" w:hAnsi="Arial" w:cs="Arial"/>
                <w:sz w:val="20"/>
                <w:szCs w:val="20"/>
                <w:lang w:val="en-US"/>
              </w:rPr>
              <w:t>.</w:t>
            </w:r>
          </w:p>
        </w:tc>
      </w:tr>
      <w:tr w:rsidR="00260CDB" w:rsidRPr="00B673FF" w14:paraId="39730F89" w14:textId="77777777" w:rsidTr="003C7F9B">
        <w:trPr>
          <w:gridAfter w:val="1"/>
          <w:wAfter w:w="16" w:type="dxa"/>
        </w:trPr>
        <w:tc>
          <w:tcPr>
            <w:tcW w:w="1271" w:type="dxa"/>
          </w:tcPr>
          <w:p w14:paraId="0D35FFE5" w14:textId="247A34BD" w:rsidR="00260CDB" w:rsidRPr="00B673FF" w:rsidRDefault="00260CDB" w:rsidP="00260CDB">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1C3A7135" w:rsidR="00260CDB" w:rsidRPr="00B673FF" w:rsidRDefault="00BE3F5F" w:rsidP="00260CDB">
            <w:pPr>
              <w:jc w:val="both"/>
              <w:rPr>
                <w:rFonts w:ascii="Arial" w:hAnsi="Arial" w:cs="Arial"/>
                <w:sz w:val="20"/>
                <w:szCs w:val="20"/>
              </w:rPr>
            </w:pPr>
            <w:r w:rsidRPr="00BE3F5F">
              <w:rPr>
                <w:rFonts w:ascii="Arial" w:hAnsi="Arial" w:cs="Arial"/>
                <w:sz w:val="20"/>
                <w:szCs w:val="20"/>
              </w:rPr>
              <w:t>Jeigu ūkio subjektas, kurio pajėgumais tiekėjas remiasi, netenkina jam keliamų kvalifikacijos reikalavimų,  pirkimo vykdytojas pareikalaus per jo nustatytą terminą pakeisti jį reikalavimus atitinkančiu ūkio subjektu.</w:t>
            </w:r>
          </w:p>
        </w:tc>
        <w:tc>
          <w:tcPr>
            <w:tcW w:w="7194" w:type="dxa"/>
            <w:gridSpan w:val="2"/>
          </w:tcPr>
          <w:p w14:paraId="73A91AB9" w14:textId="7643195E" w:rsidR="00260CDB" w:rsidRPr="00BE3F5F" w:rsidRDefault="0003266C" w:rsidP="00260CDB">
            <w:pPr>
              <w:spacing w:line="259" w:lineRule="auto"/>
              <w:jc w:val="both"/>
              <w:rPr>
                <w:rFonts w:ascii="Arial" w:eastAsia="Times New Roman" w:hAnsi="Arial" w:cs="Arial"/>
                <w:sz w:val="20"/>
                <w:szCs w:val="20"/>
              </w:rPr>
            </w:pPr>
            <w:r w:rsidRPr="0003266C">
              <w:rPr>
                <w:rFonts w:ascii="Arial" w:eastAsia="Times New Roman" w:hAnsi="Arial" w:cs="Arial"/>
                <w:sz w:val="20"/>
                <w:szCs w:val="20"/>
                <w:lang w:val="en-US"/>
              </w:rPr>
              <w:t xml:space="preserve">If the </w:t>
            </w:r>
            <w:r w:rsidR="00E912F1">
              <w:rPr>
                <w:rFonts w:ascii="Arial" w:eastAsia="Times New Roman" w:hAnsi="Arial" w:cs="Arial"/>
                <w:sz w:val="20"/>
                <w:szCs w:val="20"/>
                <w:lang w:val="en-US"/>
              </w:rPr>
              <w:t>E</w:t>
            </w:r>
            <w:r w:rsidRPr="0003266C">
              <w:rPr>
                <w:rFonts w:ascii="Arial" w:eastAsia="Times New Roman" w:hAnsi="Arial" w:cs="Arial"/>
                <w:sz w:val="20"/>
                <w:szCs w:val="20"/>
                <w:lang w:val="en-US"/>
              </w:rPr>
              <w:t>conomic entity on whose capacities the supplier relies does not meet the qualification requirements, the procurement agent will require the supplier to replace it with an economic entity that meets the requirements within the period specified by the procurement agent</w:t>
            </w:r>
            <w:r w:rsidR="009768E8">
              <w:rPr>
                <w:rFonts w:ascii="Arial" w:eastAsia="Times New Roman" w:hAnsi="Arial" w:cs="Arial"/>
                <w:sz w:val="20"/>
                <w:szCs w:val="20"/>
                <w:lang w:val="en-US"/>
              </w:rPr>
              <w:t>.</w:t>
            </w:r>
          </w:p>
        </w:tc>
      </w:tr>
      <w:tr w:rsidR="00260CDB" w:rsidRPr="00B673FF" w14:paraId="3905595C" w14:textId="77777777" w:rsidTr="003C7F9B">
        <w:trPr>
          <w:gridAfter w:val="1"/>
          <w:wAfter w:w="16" w:type="dxa"/>
        </w:trPr>
        <w:tc>
          <w:tcPr>
            <w:tcW w:w="1271" w:type="dxa"/>
          </w:tcPr>
          <w:p w14:paraId="0E27DD01" w14:textId="144DBE76" w:rsidR="00260CDB" w:rsidRPr="00B673FF" w:rsidRDefault="00260CDB" w:rsidP="00260CDB">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D6670A4" w:rsidR="00260CDB" w:rsidRPr="00B673FF" w:rsidRDefault="00ED6251" w:rsidP="00260CDB">
            <w:pPr>
              <w:jc w:val="both"/>
              <w:rPr>
                <w:rFonts w:ascii="Arial" w:hAnsi="Arial" w:cs="Arial"/>
                <w:sz w:val="20"/>
                <w:szCs w:val="20"/>
              </w:rPr>
            </w:pPr>
            <w:r w:rsidRPr="00BE3F5F">
              <w:rPr>
                <w:rFonts w:ascii="Arial" w:hAnsi="Arial" w:cs="Arial"/>
                <w:sz w:val="20"/>
                <w:szCs w:val="20"/>
              </w:rPr>
              <w:t>Užsienio valstybės tiekėjo valstybėje išduoti šių dokumentų 2 priede „Tiekėjų kvalifikacijos reikalavimai ir reikalavimai laikytis  aplinkos apsaugos vadybos sistemų standartų“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tc>
        <w:tc>
          <w:tcPr>
            <w:tcW w:w="7194" w:type="dxa"/>
            <w:gridSpan w:val="2"/>
          </w:tcPr>
          <w:p w14:paraId="4643FB1D" w14:textId="1398F232" w:rsidR="00260CDB" w:rsidRPr="0003266C" w:rsidRDefault="0003266C" w:rsidP="0003266C">
            <w:pPr>
              <w:tabs>
                <w:tab w:val="left" w:pos="567"/>
              </w:tabs>
              <w:spacing w:after="60"/>
              <w:jc w:val="both"/>
              <w:rPr>
                <w:rFonts w:ascii="Arial" w:hAnsi="Arial" w:cs="Arial"/>
                <w:sz w:val="20"/>
                <w:szCs w:val="20"/>
                <w:lang w:val="en-US"/>
              </w:rPr>
            </w:pPr>
            <w:r w:rsidRPr="0003266C">
              <w:rPr>
                <w:rFonts w:ascii="Arial" w:hAnsi="Arial" w:cs="Arial"/>
                <w:sz w:val="20"/>
                <w:szCs w:val="20"/>
                <w:lang w:val="en-US"/>
              </w:rPr>
              <w:t>Documents issued in the supplier's country of origin, specified in Annex 2</w:t>
            </w:r>
            <w:r w:rsidR="00257E4F">
              <w:rPr>
                <w:rFonts w:ascii="Arial" w:hAnsi="Arial" w:cs="Arial"/>
                <w:sz w:val="20"/>
                <w:szCs w:val="20"/>
                <w:lang w:val="en-US"/>
              </w:rPr>
              <w:t> </w:t>
            </w:r>
            <w:r w:rsidRPr="0003266C">
              <w:rPr>
                <w:rFonts w:ascii="Arial" w:hAnsi="Arial" w:cs="Arial"/>
                <w:sz w:val="20"/>
                <w:szCs w:val="20"/>
                <w:lang w:val="en-US"/>
              </w:rPr>
              <w:t>"Qualification Requirements and Required Environmental Management System Standards", must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and/or certification (Apostille) according to international agreements of the Republic of Lithuania or European Union legal acts</w:t>
            </w:r>
            <w:r w:rsidR="00257E4F">
              <w:rPr>
                <w:rFonts w:ascii="Arial" w:hAnsi="Arial" w:cs="Arial"/>
                <w:sz w:val="20"/>
                <w:szCs w:val="20"/>
                <w:lang w:val="en-US"/>
              </w:rPr>
              <w:t>.</w:t>
            </w:r>
          </w:p>
        </w:tc>
      </w:tr>
      <w:tr w:rsidR="00260CDB" w:rsidRPr="00B673FF" w14:paraId="5EC70BF9" w14:textId="77777777" w:rsidTr="003C7F9B">
        <w:trPr>
          <w:gridAfter w:val="1"/>
          <w:wAfter w:w="16" w:type="dxa"/>
        </w:trPr>
        <w:tc>
          <w:tcPr>
            <w:tcW w:w="1271" w:type="dxa"/>
          </w:tcPr>
          <w:p w14:paraId="55C907F9" w14:textId="4119C06C" w:rsidR="00260CDB" w:rsidRPr="00B673FF" w:rsidRDefault="00260CDB" w:rsidP="00260CDB">
            <w:pPr>
              <w:rPr>
                <w:rFonts w:ascii="Arial" w:hAnsi="Arial" w:cs="Arial"/>
                <w:sz w:val="20"/>
                <w:szCs w:val="20"/>
              </w:rPr>
            </w:pPr>
            <w:r w:rsidRPr="00B673FF">
              <w:rPr>
                <w:rFonts w:ascii="Arial" w:hAnsi="Arial" w:cs="Arial"/>
                <w:sz w:val="20"/>
                <w:szCs w:val="20"/>
              </w:rPr>
              <w:lastRenderedPageBreak/>
              <w:t>10.</w:t>
            </w:r>
          </w:p>
        </w:tc>
        <w:tc>
          <w:tcPr>
            <w:tcW w:w="6804" w:type="dxa"/>
            <w:gridSpan w:val="2"/>
            <w:vAlign w:val="center"/>
          </w:tcPr>
          <w:p w14:paraId="1C43C2B6" w14:textId="0A76A32B" w:rsidR="00260CDB" w:rsidRPr="00B86056" w:rsidRDefault="00B86056" w:rsidP="00260CDB">
            <w:pPr>
              <w:jc w:val="center"/>
              <w:rPr>
                <w:rFonts w:ascii="Arial" w:hAnsi="Arial" w:cs="Arial"/>
                <w:sz w:val="20"/>
                <w:szCs w:val="20"/>
              </w:rPr>
            </w:pPr>
            <w:r w:rsidRPr="00B86056">
              <w:rPr>
                <w:rFonts w:ascii="Arial" w:hAnsi="Arial" w:cs="Arial"/>
                <w:b/>
                <w:bCs/>
                <w:sz w:val="20"/>
                <w:szCs w:val="20"/>
              </w:rPr>
              <w:t>EBVPD PATEIKIMO TVARKA IR EBVPD PATEIKIAMOS INFORMACIJOS PATVIRTINIMO PRIEMONĖS</w:t>
            </w:r>
          </w:p>
        </w:tc>
        <w:tc>
          <w:tcPr>
            <w:tcW w:w="7194" w:type="dxa"/>
            <w:gridSpan w:val="2"/>
            <w:vAlign w:val="center"/>
          </w:tcPr>
          <w:p w14:paraId="6E917F21" w14:textId="1E2513C5" w:rsidR="00260CDB" w:rsidRPr="00B673FF" w:rsidRDefault="000A03B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PROCEDURE FOR ESPD SUBMISSION AND MEANS OF CONFIRMING INFORMATION PROVIDED IN THE ESPD</w:t>
            </w:r>
          </w:p>
        </w:tc>
      </w:tr>
      <w:tr w:rsidR="00260CDB" w:rsidRPr="00B673FF" w14:paraId="41BBD851" w14:textId="77777777" w:rsidTr="003C7F9B">
        <w:trPr>
          <w:gridAfter w:val="1"/>
          <w:wAfter w:w="16" w:type="dxa"/>
        </w:trPr>
        <w:tc>
          <w:tcPr>
            <w:tcW w:w="1271" w:type="dxa"/>
          </w:tcPr>
          <w:p w14:paraId="15233A62" w14:textId="6DC38B06" w:rsidR="00260CDB" w:rsidRPr="00B673FF" w:rsidRDefault="00260CDB" w:rsidP="00260CDB">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1FE86BBA" w:rsidR="00260CDB" w:rsidRPr="00B673FF" w:rsidRDefault="00E6068F" w:rsidP="00260CDB">
            <w:pPr>
              <w:pStyle w:val="ListParagraph"/>
              <w:widowControl w:val="0"/>
              <w:tabs>
                <w:tab w:val="left" w:pos="567"/>
              </w:tabs>
              <w:spacing w:after="60"/>
              <w:ind w:left="0"/>
              <w:contextualSpacing w:val="0"/>
              <w:jc w:val="both"/>
              <w:rPr>
                <w:rFonts w:ascii="Arial" w:hAnsi="Arial" w:cs="Arial"/>
                <w:sz w:val="20"/>
                <w:szCs w:val="20"/>
              </w:rPr>
            </w:pPr>
            <w:r w:rsidRPr="00E6068F">
              <w:rPr>
                <w:rFonts w:ascii="Arial" w:hAnsi="Arial" w:cs="Arial"/>
                <w:sz w:val="20"/>
                <w:szCs w:val="20"/>
              </w:rPr>
              <w:t>Atskirą EBVPD pildo:</w:t>
            </w:r>
          </w:p>
        </w:tc>
        <w:tc>
          <w:tcPr>
            <w:tcW w:w="7194" w:type="dxa"/>
            <w:gridSpan w:val="2"/>
          </w:tcPr>
          <w:p w14:paraId="6657649D" w14:textId="1D303A74" w:rsidR="00260CDB" w:rsidRPr="00744FE3" w:rsidRDefault="00744FE3" w:rsidP="00744FE3">
            <w:pPr>
              <w:widowControl w:val="0"/>
              <w:tabs>
                <w:tab w:val="left" w:pos="567"/>
              </w:tabs>
              <w:spacing w:after="60"/>
              <w:jc w:val="both"/>
              <w:rPr>
                <w:rFonts w:ascii="Arial" w:hAnsi="Arial" w:cs="Arial"/>
                <w:sz w:val="20"/>
                <w:szCs w:val="20"/>
                <w:lang w:val="en-US"/>
              </w:rPr>
            </w:pPr>
            <w:r w:rsidRPr="00744FE3">
              <w:rPr>
                <w:rFonts w:ascii="Arial" w:hAnsi="Arial" w:cs="Arial"/>
                <w:sz w:val="20"/>
                <w:szCs w:val="20"/>
                <w:lang w:val="en-US"/>
              </w:rPr>
              <w:t>A separate ESPD is filled out by:</w:t>
            </w:r>
          </w:p>
        </w:tc>
      </w:tr>
      <w:tr w:rsidR="00E6068F" w:rsidRPr="00B673FF" w14:paraId="111DE417" w14:textId="77777777" w:rsidTr="003C7F9B">
        <w:trPr>
          <w:gridAfter w:val="1"/>
          <w:wAfter w:w="16" w:type="dxa"/>
        </w:trPr>
        <w:tc>
          <w:tcPr>
            <w:tcW w:w="1271" w:type="dxa"/>
          </w:tcPr>
          <w:p w14:paraId="23A3EB09" w14:textId="7B107415" w:rsidR="00E6068F" w:rsidRPr="00B673FF" w:rsidRDefault="00E6068F" w:rsidP="00260CDB">
            <w:pPr>
              <w:rPr>
                <w:rFonts w:ascii="Arial" w:hAnsi="Arial" w:cs="Arial"/>
                <w:sz w:val="20"/>
                <w:szCs w:val="20"/>
              </w:rPr>
            </w:pPr>
            <w:r>
              <w:rPr>
                <w:rFonts w:ascii="Arial" w:hAnsi="Arial" w:cs="Arial"/>
                <w:sz w:val="20"/>
                <w:szCs w:val="20"/>
              </w:rPr>
              <w:t>10.1.1.</w:t>
            </w:r>
          </w:p>
        </w:tc>
        <w:tc>
          <w:tcPr>
            <w:tcW w:w="6804" w:type="dxa"/>
            <w:gridSpan w:val="2"/>
          </w:tcPr>
          <w:p w14:paraId="627C890A" w14:textId="20614101" w:rsidR="00E6068F" w:rsidRPr="00E6068F" w:rsidRDefault="00047549" w:rsidP="00260CDB">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tiekėjas;</w:t>
            </w:r>
          </w:p>
        </w:tc>
        <w:tc>
          <w:tcPr>
            <w:tcW w:w="7194" w:type="dxa"/>
            <w:gridSpan w:val="2"/>
          </w:tcPr>
          <w:p w14:paraId="5EA23D7E" w14:textId="68B617CC" w:rsidR="00E6068F" w:rsidRPr="00B673FF" w:rsidRDefault="00744FE3" w:rsidP="00260CDB">
            <w:pPr>
              <w:pStyle w:val="ListParagraph"/>
              <w:widowControl w:val="0"/>
              <w:tabs>
                <w:tab w:val="left" w:pos="567"/>
              </w:tabs>
              <w:spacing w:after="60"/>
              <w:ind w:left="0"/>
              <w:contextualSpacing w:val="0"/>
              <w:jc w:val="both"/>
              <w:rPr>
                <w:rFonts w:ascii="Arial" w:hAnsi="Arial" w:cs="Arial"/>
                <w:sz w:val="20"/>
                <w:szCs w:val="20"/>
                <w:lang w:val="en-GB"/>
              </w:rPr>
            </w:pPr>
            <w:r w:rsidRPr="00744FE3">
              <w:rPr>
                <w:rFonts w:ascii="Arial" w:hAnsi="Arial" w:cs="Arial"/>
                <w:sz w:val="20"/>
                <w:szCs w:val="20"/>
                <w:lang w:val="en-US"/>
              </w:rPr>
              <w:t>the supplier</w:t>
            </w:r>
            <w:r w:rsidR="004E2396">
              <w:rPr>
                <w:rFonts w:ascii="Arial" w:hAnsi="Arial" w:cs="Arial"/>
                <w:sz w:val="20"/>
                <w:szCs w:val="20"/>
                <w:lang w:val="en-US"/>
              </w:rPr>
              <w:t>;</w:t>
            </w:r>
          </w:p>
        </w:tc>
      </w:tr>
      <w:tr w:rsidR="00E6068F" w:rsidRPr="00B673FF" w14:paraId="644EF719" w14:textId="77777777" w:rsidTr="003C7F9B">
        <w:trPr>
          <w:gridAfter w:val="1"/>
          <w:wAfter w:w="16" w:type="dxa"/>
        </w:trPr>
        <w:tc>
          <w:tcPr>
            <w:tcW w:w="1271" w:type="dxa"/>
          </w:tcPr>
          <w:p w14:paraId="0C713A5E" w14:textId="59F2682D" w:rsidR="00E6068F" w:rsidRPr="00B673FF" w:rsidRDefault="00E6068F" w:rsidP="00260CDB">
            <w:pPr>
              <w:rPr>
                <w:rFonts w:ascii="Arial" w:hAnsi="Arial" w:cs="Arial"/>
                <w:sz w:val="20"/>
                <w:szCs w:val="20"/>
              </w:rPr>
            </w:pPr>
            <w:r>
              <w:rPr>
                <w:rFonts w:ascii="Arial" w:hAnsi="Arial" w:cs="Arial"/>
                <w:sz w:val="20"/>
                <w:szCs w:val="20"/>
              </w:rPr>
              <w:t>10.1.2.</w:t>
            </w:r>
          </w:p>
        </w:tc>
        <w:tc>
          <w:tcPr>
            <w:tcW w:w="6804" w:type="dxa"/>
            <w:gridSpan w:val="2"/>
          </w:tcPr>
          <w:p w14:paraId="6ED8F1E0" w14:textId="123CC824" w:rsidR="00E6068F" w:rsidRPr="00E6068F" w:rsidRDefault="00047549" w:rsidP="00260CDB">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kiekvienas tiekėjų grupės narys (jeigu paraišką teikia tiekėjų grupė);</w:t>
            </w:r>
          </w:p>
        </w:tc>
        <w:tc>
          <w:tcPr>
            <w:tcW w:w="7194" w:type="dxa"/>
            <w:gridSpan w:val="2"/>
          </w:tcPr>
          <w:p w14:paraId="13C41464" w14:textId="2CBBCCDF" w:rsidR="00E6068F" w:rsidRPr="00047549" w:rsidRDefault="00744FE3" w:rsidP="00260CDB">
            <w:pPr>
              <w:pStyle w:val="ListParagraph"/>
              <w:widowControl w:val="0"/>
              <w:tabs>
                <w:tab w:val="left" w:pos="567"/>
              </w:tabs>
              <w:spacing w:after="60"/>
              <w:ind w:left="0"/>
              <w:contextualSpacing w:val="0"/>
              <w:jc w:val="both"/>
              <w:rPr>
                <w:rFonts w:ascii="Arial" w:hAnsi="Arial" w:cs="Arial"/>
                <w:sz w:val="20"/>
                <w:szCs w:val="20"/>
              </w:rPr>
            </w:pPr>
            <w:r w:rsidRPr="00744FE3">
              <w:rPr>
                <w:rFonts w:ascii="Arial" w:hAnsi="Arial" w:cs="Arial"/>
                <w:sz w:val="20"/>
                <w:szCs w:val="20"/>
                <w:lang w:val="en-US"/>
              </w:rPr>
              <w:t>each member of the supplier group (if the application is submitted by a group of suppliers)</w:t>
            </w:r>
            <w:r w:rsidR="004E2396">
              <w:rPr>
                <w:rFonts w:ascii="Arial" w:hAnsi="Arial" w:cs="Arial"/>
                <w:sz w:val="20"/>
                <w:szCs w:val="20"/>
                <w:lang w:val="en-US"/>
              </w:rPr>
              <w:t>;</w:t>
            </w:r>
          </w:p>
        </w:tc>
      </w:tr>
      <w:tr w:rsidR="00E6068F" w:rsidRPr="00B673FF" w14:paraId="1D46401E" w14:textId="77777777" w:rsidTr="003C7F9B">
        <w:trPr>
          <w:gridAfter w:val="1"/>
          <w:wAfter w:w="16" w:type="dxa"/>
        </w:trPr>
        <w:tc>
          <w:tcPr>
            <w:tcW w:w="1271" w:type="dxa"/>
          </w:tcPr>
          <w:p w14:paraId="446A71D1" w14:textId="4A42C734" w:rsidR="00E6068F" w:rsidRPr="00B673FF" w:rsidRDefault="00E6068F" w:rsidP="00260CDB">
            <w:pPr>
              <w:rPr>
                <w:rFonts w:ascii="Arial" w:hAnsi="Arial" w:cs="Arial"/>
                <w:sz w:val="20"/>
                <w:szCs w:val="20"/>
              </w:rPr>
            </w:pPr>
            <w:r>
              <w:rPr>
                <w:rFonts w:ascii="Arial" w:hAnsi="Arial" w:cs="Arial"/>
                <w:sz w:val="20"/>
                <w:szCs w:val="20"/>
              </w:rPr>
              <w:t>10.1.3.</w:t>
            </w:r>
          </w:p>
        </w:tc>
        <w:tc>
          <w:tcPr>
            <w:tcW w:w="6804" w:type="dxa"/>
            <w:gridSpan w:val="2"/>
          </w:tcPr>
          <w:p w14:paraId="429D42CE" w14:textId="026BAC5D" w:rsidR="00E6068F" w:rsidRPr="00E6068F" w:rsidRDefault="00047549" w:rsidP="00047549">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kiekvienas ūkio subjektas, jeigu tiekėjas remiasi jo pajėgumais;</w:t>
            </w:r>
          </w:p>
        </w:tc>
        <w:tc>
          <w:tcPr>
            <w:tcW w:w="7194" w:type="dxa"/>
            <w:gridSpan w:val="2"/>
          </w:tcPr>
          <w:p w14:paraId="2618B78C" w14:textId="50765A83" w:rsidR="00E6068F" w:rsidRPr="00744FE3" w:rsidRDefault="00744FE3" w:rsidP="00744FE3">
            <w:pPr>
              <w:pStyle w:val="ListParagraph"/>
              <w:widowControl w:val="0"/>
              <w:tabs>
                <w:tab w:val="left" w:pos="567"/>
              </w:tabs>
              <w:spacing w:after="60"/>
              <w:ind w:left="0"/>
              <w:contextualSpacing w:val="0"/>
              <w:jc w:val="both"/>
              <w:rPr>
                <w:rFonts w:ascii="Arial" w:hAnsi="Arial" w:cs="Arial"/>
                <w:sz w:val="20"/>
                <w:szCs w:val="20"/>
                <w:lang w:val="en-US"/>
              </w:rPr>
            </w:pPr>
            <w:r w:rsidRPr="00744FE3">
              <w:rPr>
                <w:rFonts w:ascii="Arial" w:hAnsi="Arial" w:cs="Arial"/>
                <w:sz w:val="20"/>
                <w:szCs w:val="20"/>
                <w:lang w:val="en-US"/>
              </w:rPr>
              <w:t>each economic entity, if the supplier relies on its capacities</w:t>
            </w:r>
            <w:r>
              <w:rPr>
                <w:rFonts w:ascii="Arial" w:hAnsi="Arial" w:cs="Arial"/>
                <w:sz w:val="20"/>
                <w:szCs w:val="20"/>
                <w:lang w:val="en-US"/>
              </w:rPr>
              <w:t>;</w:t>
            </w:r>
          </w:p>
        </w:tc>
      </w:tr>
      <w:tr w:rsidR="00260CDB" w:rsidRPr="00B673FF" w14:paraId="1B87071C" w14:textId="77777777" w:rsidTr="003C7F9B">
        <w:trPr>
          <w:gridAfter w:val="1"/>
          <w:wAfter w:w="16" w:type="dxa"/>
        </w:trPr>
        <w:tc>
          <w:tcPr>
            <w:tcW w:w="1271" w:type="dxa"/>
          </w:tcPr>
          <w:p w14:paraId="5E6669E0" w14:textId="11451160" w:rsidR="00260CDB" w:rsidRPr="00B673FF" w:rsidRDefault="00260CDB" w:rsidP="00260CDB">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74E20DD7" w:rsidR="00260CDB" w:rsidRPr="00563C29" w:rsidRDefault="00563C29" w:rsidP="00563C29">
            <w:pPr>
              <w:widowControl w:val="0"/>
              <w:tabs>
                <w:tab w:val="left" w:pos="567"/>
              </w:tabs>
              <w:spacing w:after="60"/>
              <w:jc w:val="both"/>
              <w:rPr>
                <w:rFonts w:ascii="Arial" w:hAnsi="Arial" w:cs="Arial"/>
                <w:sz w:val="20"/>
                <w:szCs w:val="20"/>
              </w:rPr>
            </w:pPr>
            <w:r w:rsidRPr="00563C29">
              <w:rPr>
                <w:rFonts w:ascii="Arial" w:hAnsi="Arial" w:cs="Arial"/>
                <w:sz w:val="20"/>
                <w:szCs w:val="20"/>
              </w:rPr>
              <w:t xml:space="preserve">EBVPD pildomas interneto svetainėje http://ebvpd.eviesiejipirkimai.lt/espd-web/. Tiekėjas, pildydamas EBVPD, laukelyje „Procedūros tipas“ turi pasirinkti „Ribota“. Užpildytas ir pasirašytas (išskyrus tuos atvejus, kai visą </w:t>
            </w:r>
            <w:r w:rsidR="005A6BFF">
              <w:rPr>
                <w:rFonts w:ascii="Arial" w:hAnsi="Arial" w:cs="Arial"/>
                <w:sz w:val="20"/>
                <w:szCs w:val="20"/>
              </w:rPr>
              <w:t>P</w:t>
            </w:r>
            <w:r w:rsidRPr="00563C29">
              <w:rPr>
                <w:rFonts w:ascii="Arial" w:hAnsi="Arial" w:cs="Arial"/>
                <w:sz w:val="20"/>
                <w:szCs w:val="20"/>
              </w:rPr>
              <w:t xml:space="preserve">araišką elektroniniu parašu pasirašo EBVPD turintis pasirašyti asmuo) EBVPD teikiamas kartu su kitais </w:t>
            </w:r>
            <w:r w:rsidR="0034542F">
              <w:rPr>
                <w:rFonts w:ascii="Arial" w:hAnsi="Arial" w:cs="Arial"/>
                <w:sz w:val="20"/>
                <w:szCs w:val="20"/>
              </w:rPr>
              <w:t>P</w:t>
            </w:r>
            <w:r w:rsidRPr="00563C29">
              <w:rPr>
                <w:rFonts w:ascii="Arial" w:hAnsi="Arial" w:cs="Arial"/>
                <w:sz w:val="20"/>
                <w:szCs w:val="20"/>
              </w:rPr>
              <w:t>araiškos dokumentais.</w:t>
            </w:r>
          </w:p>
        </w:tc>
        <w:tc>
          <w:tcPr>
            <w:tcW w:w="7194" w:type="dxa"/>
            <w:gridSpan w:val="2"/>
          </w:tcPr>
          <w:p w14:paraId="70C6F3E2" w14:textId="0B8B3036" w:rsidR="00260CDB" w:rsidRPr="002F7105" w:rsidRDefault="002F7105" w:rsidP="009A2229">
            <w:pPr>
              <w:widowControl w:val="0"/>
              <w:tabs>
                <w:tab w:val="left" w:pos="567"/>
              </w:tabs>
              <w:spacing w:after="60"/>
              <w:jc w:val="both"/>
              <w:rPr>
                <w:rFonts w:ascii="Arial" w:hAnsi="Arial" w:cs="Arial"/>
                <w:sz w:val="20"/>
                <w:szCs w:val="20"/>
                <w:lang w:val="en-US"/>
              </w:rPr>
            </w:pPr>
            <w:r w:rsidRPr="002F7105">
              <w:rPr>
                <w:rFonts w:ascii="Arial" w:hAnsi="Arial" w:cs="Arial"/>
                <w:sz w:val="20"/>
                <w:szCs w:val="20"/>
                <w:lang w:val="en-US"/>
              </w:rPr>
              <w:t>The ESPD is filled out on the website</w:t>
            </w:r>
            <w:r>
              <w:rPr>
                <w:rFonts w:ascii="Arial" w:hAnsi="Arial" w:cs="Arial"/>
                <w:sz w:val="20"/>
                <w:szCs w:val="20"/>
                <w:lang w:val="en-US"/>
              </w:rPr>
              <w:t xml:space="preserve"> </w:t>
            </w:r>
            <w:r w:rsidRPr="002F7105">
              <w:rPr>
                <w:rFonts w:ascii="Arial" w:hAnsi="Arial" w:cs="Arial"/>
                <w:sz w:val="20"/>
                <w:szCs w:val="20"/>
                <w:lang w:val="en-US"/>
              </w:rPr>
              <w:t xml:space="preserve">http://ebvpd.eviesiejipirkimai.lt/espd-web/. When filling out the ESPD, the supplier must select "Restricted" in the "Procedure type" field. The completed and signed ESPD (except in cases where the entire </w:t>
            </w:r>
            <w:r w:rsidR="005A6BFF">
              <w:rPr>
                <w:rFonts w:ascii="Arial" w:hAnsi="Arial" w:cs="Arial"/>
                <w:sz w:val="20"/>
                <w:szCs w:val="20"/>
                <w:lang w:val="en-US"/>
              </w:rPr>
              <w:t>A</w:t>
            </w:r>
            <w:r w:rsidRPr="002F7105">
              <w:rPr>
                <w:rFonts w:ascii="Arial" w:hAnsi="Arial" w:cs="Arial"/>
                <w:sz w:val="20"/>
                <w:szCs w:val="20"/>
                <w:lang w:val="en-US"/>
              </w:rPr>
              <w:t xml:space="preserve">pplication is signed with an electronic signature by the person who must sign the ESPD) is submitted together with other </w:t>
            </w:r>
            <w:r w:rsidR="0034542F">
              <w:rPr>
                <w:rFonts w:ascii="Arial" w:hAnsi="Arial" w:cs="Arial"/>
                <w:sz w:val="20"/>
                <w:szCs w:val="20"/>
                <w:lang w:val="en-US"/>
              </w:rPr>
              <w:t>A</w:t>
            </w:r>
            <w:r w:rsidRPr="002F7105">
              <w:rPr>
                <w:rFonts w:ascii="Arial" w:hAnsi="Arial" w:cs="Arial"/>
                <w:sz w:val="20"/>
                <w:szCs w:val="20"/>
                <w:lang w:val="en-US"/>
              </w:rPr>
              <w:t xml:space="preserve">pplication documents. </w:t>
            </w:r>
          </w:p>
        </w:tc>
      </w:tr>
      <w:tr w:rsidR="00726140" w:rsidRPr="00B673FF" w14:paraId="7902B12B" w14:textId="77777777" w:rsidTr="003C7F9B">
        <w:trPr>
          <w:gridAfter w:val="1"/>
          <w:wAfter w:w="16" w:type="dxa"/>
        </w:trPr>
        <w:tc>
          <w:tcPr>
            <w:tcW w:w="1271" w:type="dxa"/>
          </w:tcPr>
          <w:p w14:paraId="5DA93079" w14:textId="56107D98" w:rsidR="00726140" w:rsidRPr="00B673FF" w:rsidRDefault="00726140" w:rsidP="00260CDB">
            <w:pPr>
              <w:rPr>
                <w:rFonts w:ascii="Arial" w:hAnsi="Arial" w:cs="Arial"/>
                <w:sz w:val="20"/>
                <w:szCs w:val="20"/>
              </w:rPr>
            </w:pPr>
            <w:r w:rsidRPr="00B673FF">
              <w:rPr>
                <w:rFonts w:ascii="Arial" w:hAnsi="Arial" w:cs="Arial"/>
                <w:sz w:val="20"/>
                <w:szCs w:val="20"/>
              </w:rPr>
              <w:t>10.3.</w:t>
            </w:r>
          </w:p>
        </w:tc>
        <w:tc>
          <w:tcPr>
            <w:tcW w:w="6804" w:type="dxa"/>
            <w:gridSpan w:val="2"/>
          </w:tcPr>
          <w:p w14:paraId="3EB58D4A" w14:textId="12F8A3E6" w:rsidR="00726140" w:rsidRPr="00563C29" w:rsidRDefault="00726140" w:rsidP="00563C29">
            <w:pPr>
              <w:widowControl w:val="0"/>
              <w:tabs>
                <w:tab w:val="left" w:pos="567"/>
              </w:tabs>
              <w:spacing w:after="60"/>
              <w:jc w:val="both"/>
              <w:rPr>
                <w:rFonts w:ascii="Arial" w:hAnsi="Arial" w:cs="Arial"/>
                <w:sz w:val="20"/>
                <w:szCs w:val="20"/>
              </w:rPr>
            </w:pPr>
            <w:r w:rsidRPr="00563C29">
              <w:rPr>
                <w:rFonts w:ascii="Arial" w:hAnsi="Arial" w:cs="Arial"/>
                <w:sz w:val="20"/>
                <w:szCs w:val="20"/>
              </w:rPr>
              <w:t xml:space="preserve">Tiekėjas su </w:t>
            </w:r>
            <w:r w:rsidR="0034542F">
              <w:rPr>
                <w:rFonts w:ascii="Arial" w:hAnsi="Arial" w:cs="Arial"/>
                <w:sz w:val="20"/>
                <w:szCs w:val="20"/>
              </w:rPr>
              <w:t>P</w:t>
            </w:r>
            <w:r w:rsidRPr="00563C29">
              <w:rPr>
                <w:rFonts w:ascii="Arial" w:hAnsi="Arial" w:cs="Arial"/>
                <w:sz w:val="20"/>
                <w:szCs w:val="20"/>
              </w:rPr>
              <w:t>araiška privalo pateikti užpildytą EBVPD, patvirtinantį, kad jis neturi pašalinimo pagrindų ir atitinka šiuose DPS pirkimo dokumentuose nustatytus kvalifikacijos reikalavimus bei reikalaujamus aplinkos apsaugos vadybos sistemų standartus.</w:t>
            </w:r>
          </w:p>
        </w:tc>
        <w:tc>
          <w:tcPr>
            <w:tcW w:w="7194" w:type="dxa"/>
            <w:gridSpan w:val="2"/>
          </w:tcPr>
          <w:p w14:paraId="55FA28F9" w14:textId="0BF1FF4F" w:rsidR="00726140" w:rsidRPr="00726140" w:rsidRDefault="0034542F" w:rsidP="002F7105">
            <w:pPr>
              <w:widowControl w:val="0"/>
              <w:tabs>
                <w:tab w:val="left" w:pos="567"/>
              </w:tabs>
              <w:spacing w:after="60"/>
              <w:jc w:val="both"/>
              <w:rPr>
                <w:rFonts w:ascii="Arial" w:hAnsi="Arial" w:cs="Arial"/>
                <w:sz w:val="20"/>
                <w:szCs w:val="20"/>
              </w:rPr>
            </w:pPr>
            <w:r w:rsidRPr="002F7105">
              <w:rPr>
                <w:rFonts w:ascii="Arial" w:hAnsi="Arial" w:cs="Arial"/>
                <w:sz w:val="20"/>
                <w:szCs w:val="20"/>
                <w:lang w:val="en-US"/>
              </w:rPr>
              <w:t xml:space="preserve">The supplier must submit a completed ESPD with the </w:t>
            </w:r>
            <w:r>
              <w:rPr>
                <w:rFonts w:ascii="Arial" w:hAnsi="Arial" w:cs="Arial"/>
                <w:sz w:val="20"/>
                <w:szCs w:val="20"/>
                <w:lang w:val="en-US"/>
              </w:rPr>
              <w:t>A</w:t>
            </w:r>
            <w:r w:rsidRPr="002F7105">
              <w:rPr>
                <w:rFonts w:ascii="Arial" w:hAnsi="Arial" w:cs="Arial"/>
                <w:sz w:val="20"/>
                <w:szCs w:val="20"/>
                <w:lang w:val="en-US"/>
              </w:rPr>
              <w:t>pplication, confirming that they have no grounds for exclusion and meet the qualification requirements and required environmental management system standards specified in these DPS procurement documents</w:t>
            </w:r>
            <w:r w:rsidR="00912845">
              <w:rPr>
                <w:rFonts w:ascii="Arial" w:hAnsi="Arial" w:cs="Arial"/>
                <w:sz w:val="20"/>
                <w:szCs w:val="20"/>
                <w:lang w:val="en-US"/>
              </w:rPr>
              <w:t>.</w:t>
            </w:r>
          </w:p>
        </w:tc>
      </w:tr>
      <w:tr w:rsidR="00260CDB" w:rsidRPr="00B673FF" w14:paraId="2B391BC0" w14:textId="77777777" w:rsidTr="003C7F9B">
        <w:trPr>
          <w:gridAfter w:val="1"/>
          <w:wAfter w:w="16" w:type="dxa"/>
        </w:trPr>
        <w:tc>
          <w:tcPr>
            <w:tcW w:w="1271" w:type="dxa"/>
          </w:tcPr>
          <w:p w14:paraId="26288721" w14:textId="31274A3C" w:rsidR="00260CDB" w:rsidRPr="00B673FF" w:rsidRDefault="009A2229" w:rsidP="00260CDB">
            <w:pPr>
              <w:rPr>
                <w:rFonts w:ascii="Arial" w:hAnsi="Arial" w:cs="Arial"/>
                <w:sz w:val="20"/>
                <w:szCs w:val="20"/>
              </w:rPr>
            </w:pPr>
            <w:r w:rsidRPr="00B673FF">
              <w:rPr>
                <w:rFonts w:ascii="Arial" w:hAnsi="Arial" w:cs="Arial"/>
                <w:sz w:val="20"/>
                <w:szCs w:val="20"/>
              </w:rPr>
              <w:t>10.4.</w:t>
            </w:r>
          </w:p>
        </w:tc>
        <w:tc>
          <w:tcPr>
            <w:tcW w:w="6804" w:type="dxa"/>
            <w:gridSpan w:val="2"/>
          </w:tcPr>
          <w:p w14:paraId="7BD4BB2D" w14:textId="6FD1EEEF" w:rsidR="00260CDB" w:rsidRPr="00B673FF" w:rsidRDefault="00563C29" w:rsidP="00C9079E">
            <w:pPr>
              <w:pStyle w:val="ListParagraph"/>
              <w:widowControl w:val="0"/>
              <w:tabs>
                <w:tab w:val="left" w:pos="567"/>
              </w:tabs>
              <w:spacing w:after="60"/>
              <w:ind w:left="0"/>
              <w:contextualSpacing w:val="0"/>
              <w:jc w:val="both"/>
              <w:rPr>
                <w:rFonts w:ascii="Arial" w:hAnsi="Arial" w:cs="Arial"/>
                <w:sz w:val="20"/>
                <w:szCs w:val="20"/>
              </w:rPr>
            </w:pPr>
            <w:r w:rsidRPr="00563C29">
              <w:rPr>
                <w:rFonts w:ascii="Arial" w:hAnsi="Arial" w:cs="Arial"/>
                <w:sz w:val="20"/>
                <w:szCs w:val="20"/>
              </w:rPr>
              <w:t xml:space="preserve">EBVPD forma pateikiama Pirkimo dokumentų 3 priede, kuri turi būti užpildyta, pasirašyta ir pateikiama kartu su </w:t>
            </w:r>
            <w:r w:rsidR="00912845">
              <w:rPr>
                <w:rFonts w:ascii="Arial" w:hAnsi="Arial" w:cs="Arial"/>
                <w:sz w:val="20"/>
                <w:szCs w:val="20"/>
              </w:rPr>
              <w:t>P</w:t>
            </w:r>
            <w:r w:rsidRPr="00563C29">
              <w:rPr>
                <w:rFonts w:ascii="Arial" w:hAnsi="Arial" w:cs="Arial"/>
                <w:sz w:val="20"/>
                <w:szCs w:val="20"/>
              </w:rPr>
              <w:t>araiška.</w:t>
            </w:r>
          </w:p>
        </w:tc>
        <w:tc>
          <w:tcPr>
            <w:tcW w:w="7194" w:type="dxa"/>
            <w:gridSpan w:val="2"/>
          </w:tcPr>
          <w:p w14:paraId="2B1DA469" w14:textId="3048D303" w:rsidR="00260CDB" w:rsidRPr="00563C29" w:rsidRDefault="00912845" w:rsidP="00260CDB">
            <w:pPr>
              <w:pStyle w:val="ListParagraph"/>
              <w:widowControl w:val="0"/>
              <w:tabs>
                <w:tab w:val="left" w:pos="567"/>
              </w:tabs>
              <w:spacing w:after="60"/>
              <w:ind w:left="0"/>
              <w:contextualSpacing w:val="0"/>
              <w:jc w:val="both"/>
              <w:rPr>
                <w:rFonts w:ascii="Arial" w:hAnsi="Arial" w:cs="Arial"/>
                <w:sz w:val="20"/>
                <w:szCs w:val="20"/>
              </w:rPr>
            </w:pPr>
            <w:r w:rsidRPr="002F7105">
              <w:rPr>
                <w:rFonts w:ascii="Arial" w:hAnsi="Arial" w:cs="Arial"/>
                <w:sz w:val="20"/>
                <w:szCs w:val="20"/>
                <w:lang w:val="en-US"/>
              </w:rPr>
              <w:t xml:space="preserve">The ESPD form is provided in Annex 3 of the Procurement documents, which must be completed, signed, and submitted with the </w:t>
            </w:r>
            <w:r>
              <w:rPr>
                <w:rFonts w:ascii="Arial" w:hAnsi="Arial" w:cs="Arial"/>
                <w:sz w:val="20"/>
                <w:szCs w:val="20"/>
                <w:lang w:val="en-US"/>
              </w:rPr>
              <w:t>A</w:t>
            </w:r>
            <w:r w:rsidRPr="002F7105">
              <w:rPr>
                <w:rFonts w:ascii="Arial" w:hAnsi="Arial" w:cs="Arial"/>
                <w:sz w:val="20"/>
                <w:szCs w:val="20"/>
                <w:lang w:val="en-US"/>
              </w:rPr>
              <w:t>pplication</w:t>
            </w:r>
            <w:r>
              <w:rPr>
                <w:rFonts w:ascii="Arial" w:hAnsi="Arial" w:cs="Arial"/>
                <w:sz w:val="20"/>
                <w:szCs w:val="20"/>
                <w:lang w:val="en-US"/>
              </w:rPr>
              <w:t>.</w:t>
            </w:r>
          </w:p>
        </w:tc>
      </w:tr>
      <w:tr w:rsidR="00260CDB" w:rsidRPr="00B673FF" w14:paraId="5C042152" w14:textId="77777777" w:rsidTr="003C7F9B">
        <w:trPr>
          <w:gridAfter w:val="1"/>
          <w:wAfter w:w="16" w:type="dxa"/>
        </w:trPr>
        <w:tc>
          <w:tcPr>
            <w:tcW w:w="1271" w:type="dxa"/>
          </w:tcPr>
          <w:p w14:paraId="48EA52CA" w14:textId="0DBB62BD" w:rsidR="00260CDB" w:rsidRPr="00B673FF" w:rsidRDefault="009A2229" w:rsidP="00260CDB">
            <w:pPr>
              <w:rPr>
                <w:rFonts w:ascii="Arial" w:hAnsi="Arial" w:cs="Arial"/>
                <w:sz w:val="20"/>
                <w:szCs w:val="20"/>
              </w:rPr>
            </w:pPr>
            <w:r w:rsidRPr="00B673FF">
              <w:rPr>
                <w:rFonts w:ascii="Arial" w:hAnsi="Arial" w:cs="Arial"/>
                <w:sz w:val="20"/>
                <w:szCs w:val="20"/>
              </w:rPr>
              <w:t>10.5</w:t>
            </w:r>
          </w:p>
        </w:tc>
        <w:tc>
          <w:tcPr>
            <w:tcW w:w="6804" w:type="dxa"/>
            <w:gridSpan w:val="2"/>
          </w:tcPr>
          <w:p w14:paraId="6076F881" w14:textId="5FC54690" w:rsidR="00260CDB" w:rsidRPr="00B673FF" w:rsidRDefault="00563C29" w:rsidP="00C9079E">
            <w:pPr>
              <w:pStyle w:val="ListParagraph"/>
              <w:tabs>
                <w:tab w:val="left" w:pos="567"/>
              </w:tabs>
              <w:spacing w:after="60"/>
              <w:ind w:left="0"/>
              <w:contextualSpacing w:val="0"/>
              <w:jc w:val="both"/>
              <w:rPr>
                <w:rFonts w:ascii="Arial" w:hAnsi="Arial" w:cs="Arial"/>
                <w:sz w:val="20"/>
                <w:szCs w:val="20"/>
                <w:lang w:eastAsia="lt-LT"/>
              </w:rPr>
            </w:pPr>
            <w:r w:rsidRPr="00563C29">
              <w:rPr>
                <w:rFonts w:ascii="Arial" w:hAnsi="Arial" w:cs="Arial"/>
                <w:sz w:val="20"/>
                <w:szCs w:val="20"/>
              </w:rPr>
              <w:t>Tiekėjas, teikdamas EBVPD, kartu turi pateikti ir aktualius dokumentus, patvirtinančius:</w:t>
            </w:r>
          </w:p>
        </w:tc>
        <w:tc>
          <w:tcPr>
            <w:tcW w:w="7194" w:type="dxa"/>
            <w:gridSpan w:val="2"/>
          </w:tcPr>
          <w:p w14:paraId="4F2866FF" w14:textId="30208338" w:rsidR="00260CDB" w:rsidRPr="00B673FF" w:rsidRDefault="00912845" w:rsidP="00260CDB">
            <w:pPr>
              <w:pStyle w:val="ListParagraph"/>
              <w:tabs>
                <w:tab w:val="left" w:pos="567"/>
              </w:tabs>
              <w:spacing w:before="60" w:after="60"/>
              <w:ind w:left="0"/>
              <w:contextualSpacing w:val="0"/>
              <w:jc w:val="both"/>
              <w:rPr>
                <w:rFonts w:ascii="Arial" w:hAnsi="Arial" w:cs="Arial"/>
                <w:sz w:val="20"/>
                <w:szCs w:val="20"/>
                <w:lang w:val="en-GB" w:eastAsia="lt-LT"/>
              </w:rPr>
            </w:pPr>
            <w:r w:rsidRPr="002F7105">
              <w:rPr>
                <w:rFonts w:ascii="Arial" w:hAnsi="Arial" w:cs="Arial"/>
                <w:sz w:val="20"/>
                <w:szCs w:val="20"/>
                <w:lang w:val="en-US"/>
              </w:rPr>
              <w:t>When submitting the ESPD, the supplier must also provide supporting documents confirming:</w:t>
            </w:r>
          </w:p>
        </w:tc>
      </w:tr>
      <w:tr w:rsidR="00260CDB" w:rsidRPr="00B673FF" w14:paraId="1701FE7F" w14:textId="77777777" w:rsidTr="003C7F9B">
        <w:trPr>
          <w:gridAfter w:val="1"/>
          <w:wAfter w:w="16" w:type="dxa"/>
        </w:trPr>
        <w:tc>
          <w:tcPr>
            <w:tcW w:w="1271" w:type="dxa"/>
          </w:tcPr>
          <w:p w14:paraId="60143E52" w14:textId="4C0C9F42" w:rsidR="00260CDB" w:rsidRPr="00B673FF" w:rsidRDefault="00D914A0" w:rsidP="00260CDB">
            <w:pPr>
              <w:rPr>
                <w:rFonts w:ascii="Arial" w:hAnsi="Arial" w:cs="Arial"/>
                <w:sz w:val="20"/>
                <w:szCs w:val="20"/>
              </w:rPr>
            </w:pPr>
            <w:r>
              <w:rPr>
                <w:rFonts w:ascii="Arial" w:hAnsi="Arial" w:cs="Arial"/>
                <w:sz w:val="20"/>
                <w:szCs w:val="20"/>
              </w:rPr>
              <w:t>10.</w:t>
            </w:r>
            <w:r w:rsidR="009A2229">
              <w:rPr>
                <w:rFonts w:ascii="Arial" w:hAnsi="Arial" w:cs="Arial"/>
                <w:sz w:val="20"/>
                <w:szCs w:val="20"/>
              </w:rPr>
              <w:t>5</w:t>
            </w:r>
            <w:r>
              <w:rPr>
                <w:rFonts w:ascii="Arial" w:hAnsi="Arial" w:cs="Arial"/>
                <w:sz w:val="20"/>
                <w:szCs w:val="20"/>
              </w:rPr>
              <w:t>.1.</w:t>
            </w:r>
          </w:p>
        </w:tc>
        <w:tc>
          <w:tcPr>
            <w:tcW w:w="6804" w:type="dxa"/>
            <w:gridSpan w:val="2"/>
          </w:tcPr>
          <w:p w14:paraId="03A7B266" w14:textId="5BE46D82" w:rsidR="00260CDB" w:rsidRPr="00B673FF" w:rsidRDefault="00C9079E" w:rsidP="00C9079E">
            <w:pPr>
              <w:jc w:val="both"/>
              <w:rPr>
                <w:rFonts w:ascii="Arial" w:hAnsi="Arial" w:cs="Arial"/>
                <w:sz w:val="20"/>
                <w:szCs w:val="20"/>
              </w:rPr>
            </w:pPr>
            <w:r w:rsidRPr="00C9079E">
              <w:rPr>
                <w:rFonts w:ascii="Arial" w:hAnsi="Arial" w:cs="Arial"/>
                <w:sz w:val="20"/>
                <w:szCs w:val="20"/>
              </w:rPr>
              <w:t xml:space="preserve">pašalinimo pagrindų nebuvimą, nurodytus Pirkimo dokumentų 1 priede. </w:t>
            </w:r>
          </w:p>
        </w:tc>
        <w:tc>
          <w:tcPr>
            <w:tcW w:w="7194" w:type="dxa"/>
            <w:gridSpan w:val="2"/>
          </w:tcPr>
          <w:p w14:paraId="5373A807" w14:textId="43EC5A43" w:rsidR="00260CDB" w:rsidRPr="00C9079E" w:rsidRDefault="00780B26" w:rsidP="00260CDB">
            <w:pPr>
              <w:pStyle w:val="ListParagraph"/>
              <w:tabs>
                <w:tab w:val="left" w:pos="567"/>
              </w:tabs>
              <w:spacing w:before="60" w:after="60"/>
              <w:ind w:left="0"/>
              <w:contextualSpacing w:val="0"/>
              <w:jc w:val="both"/>
              <w:rPr>
                <w:rFonts w:ascii="Arial" w:hAnsi="Arial" w:cs="Arial"/>
                <w:sz w:val="20"/>
                <w:szCs w:val="20"/>
              </w:rPr>
            </w:pPr>
            <w:r w:rsidRPr="009A2229">
              <w:rPr>
                <w:rFonts w:ascii="Arial" w:hAnsi="Arial" w:cs="Arial"/>
                <w:sz w:val="20"/>
                <w:szCs w:val="20"/>
                <w:lang w:val="en-US"/>
              </w:rPr>
              <w:t>absence of the exclusion grounds specified in Annex 1 of the Procurement documents</w:t>
            </w:r>
          </w:p>
        </w:tc>
      </w:tr>
      <w:tr w:rsidR="00D914A0" w:rsidRPr="00B673FF" w14:paraId="322DE3FA" w14:textId="77777777" w:rsidTr="003C7F9B">
        <w:trPr>
          <w:gridAfter w:val="1"/>
          <w:wAfter w:w="16" w:type="dxa"/>
        </w:trPr>
        <w:tc>
          <w:tcPr>
            <w:tcW w:w="1271" w:type="dxa"/>
          </w:tcPr>
          <w:p w14:paraId="59C5B00E" w14:textId="7CBFACF6" w:rsidR="00D914A0" w:rsidRPr="00B673FF" w:rsidRDefault="00D914A0" w:rsidP="00260CDB">
            <w:pPr>
              <w:rPr>
                <w:rFonts w:ascii="Arial" w:hAnsi="Arial" w:cs="Arial"/>
                <w:sz w:val="20"/>
                <w:szCs w:val="20"/>
              </w:rPr>
            </w:pPr>
            <w:r>
              <w:rPr>
                <w:rFonts w:ascii="Arial" w:hAnsi="Arial" w:cs="Arial"/>
                <w:sz w:val="20"/>
                <w:szCs w:val="20"/>
              </w:rPr>
              <w:t>10.</w:t>
            </w:r>
            <w:r w:rsidR="009A2229">
              <w:rPr>
                <w:rFonts w:ascii="Arial" w:hAnsi="Arial" w:cs="Arial"/>
                <w:sz w:val="20"/>
                <w:szCs w:val="20"/>
              </w:rPr>
              <w:t>5</w:t>
            </w:r>
            <w:r>
              <w:rPr>
                <w:rFonts w:ascii="Arial" w:hAnsi="Arial" w:cs="Arial"/>
                <w:sz w:val="20"/>
                <w:szCs w:val="20"/>
              </w:rPr>
              <w:t>.2.</w:t>
            </w:r>
          </w:p>
        </w:tc>
        <w:tc>
          <w:tcPr>
            <w:tcW w:w="6804" w:type="dxa"/>
            <w:gridSpan w:val="2"/>
          </w:tcPr>
          <w:p w14:paraId="0FFFE866" w14:textId="0D4CCE7B" w:rsidR="00D914A0" w:rsidRPr="00B673FF" w:rsidRDefault="00C9079E" w:rsidP="00C9079E">
            <w:pPr>
              <w:jc w:val="both"/>
              <w:rPr>
                <w:rFonts w:ascii="Arial" w:hAnsi="Arial" w:cs="Arial"/>
                <w:sz w:val="20"/>
                <w:szCs w:val="20"/>
              </w:rPr>
            </w:pPr>
            <w:r w:rsidRPr="00C9079E">
              <w:rPr>
                <w:rFonts w:ascii="Arial" w:hAnsi="Arial" w:cs="Arial"/>
                <w:sz w:val="20"/>
                <w:szCs w:val="20"/>
              </w:rPr>
              <w:t>atitikimą kvalifikacijos reikalavimams ir reikalaujamiems aplinkos apsaugos vadybos sistemų standartams, nurodytiems Pirkimo dokumentų  2 priede.</w:t>
            </w:r>
          </w:p>
        </w:tc>
        <w:tc>
          <w:tcPr>
            <w:tcW w:w="7194" w:type="dxa"/>
            <w:gridSpan w:val="2"/>
          </w:tcPr>
          <w:p w14:paraId="67834654" w14:textId="61CFDFFC" w:rsidR="00D914A0" w:rsidRPr="00780B26" w:rsidRDefault="009A2229" w:rsidP="00780B26">
            <w:pPr>
              <w:tabs>
                <w:tab w:val="left" w:pos="567"/>
              </w:tabs>
              <w:spacing w:before="60" w:after="60"/>
              <w:jc w:val="both"/>
              <w:rPr>
                <w:rFonts w:ascii="Arial" w:hAnsi="Arial" w:cs="Arial"/>
                <w:sz w:val="20"/>
                <w:szCs w:val="20"/>
                <w:lang w:val="en-US"/>
              </w:rPr>
            </w:pPr>
            <w:r w:rsidRPr="00780B26">
              <w:rPr>
                <w:rFonts w:ascii="Arial" w:hAnsi="Arial" w:cs="Arial"/>
                <w:sz w:val="20"/>
                <w:szCs w:val="20"/>
                <w:lang w:val="en-US"/>
              </w:rPr>
              <w:t>compliance with the qualification requirements and required environmental management system standards specified in Annex 2 of the Procurement documents</w:t>
            </w:r>
            <w:r w:rsidR="00780B26" w:rsidRPr="00780B26">
              <w:rPr>
                <w:rFonts w:ascii="Arial" w:hAnsi="Arial" w:cs="Arial"/>
                <w:sz w:val="20"/>
                <w:szCs w:val="20"/>
                <w:lang w:val="en-US"/>
              </w:rPr>
              <w:t>.</w:t>
            </w:r>
          </w:p>
        </w:tc>
      </w:tr>
      <w:tr w:rsidR="00260CDB" w:rsidRPr="00B673FF" w14:paraId="6E263B0A" w14:textId="77777777" w:rsidTr="003C7F9B">
        <w:trPr>
          <w:gridAfter w:val="1"/>
          <w:wAfter w:w="16" w:type="dxa"/>
        </w:trPr>
        <w:tc>
          <w:tcPr>
            <w:tcW w:w="1271" w:type="dxa"/>
          </w:tcPr>
          <w:p w14:paraId="428CFB78" w14:textId="34760B49" w:rsidR="00260CDB" w:rsidRPr="00B673FF" w:rsidRDefault="00780B26" w:rsidP="00260CDB">
            <w:pPr>
              <w:rPr>
                <w:rFonts w:ascii="Arial" w:hAnsi="Arial" w:cs="Arial"/>
                <w:sz w:val="20"/>
                <w:szCs w:val="20"/>
              </w:rPr>
            </w:pPr>
            <w:r w:rsidRPr="00B673FF">
              <w:rPr>
                <w:rFonts w:ascii="Arial" w:hAnsi="Arial" w:cs="Arial"/>
                <w:sz w:val="20"/>
                <w:szCs w:val="20"/>
              </w:rPr>
              <w:t>10.</w:t>
            </w:r>
            <w:r>
              <w:rPr>
                <w:rFonts w:ascii="Arial" w:hAnsi="Arial" w:cs="Arial"/>
                <w:sz w:val="20"/>
                <w:szCs w:val="20"/>
              </w:rPr>
              <w:t>6.</w:t>
            </w:r>
          </w:p>
        </w:tc>
        <w:tc>
          <w:tcPr>
            <w:tcW w:w="6804" w:type="dxa"/>
            <w:gridSpan w:val="2"/>
          </w:tcPr>
          <w:p w14:paraId="35980050" w14:textId="65E30775" w:rsidR="00260CDB" w:rsidRPr="00B673FF" w:rsidRDefault="00CF1EBB" w:rsidP="00CF1EBB">
            <w:pPr>
              <w:tabs>
                <w:tab w:val="left" w:pos="709"/>
              </w:tabs>
              <w:jc w:val="both"/>
              <w:rPr>
                <w:rFonts w:ascii="Arial" w:hAnsi="Arial" w:cs="Arial"/>
                <w:sz w:val="20"/>
                <w:szCs w:val="20"/>
                <w:lang w:eastAsia="lt-LT"/>
              </w:rPr>
            </w:pPr>
            <w:r w:rsidRPr="00CF1EBB">
              <w:rPr>
                <w:rFonts w:ascii="Arial" w:hAnsi="Arial" w:cs="Arial"/>
                <w:sz w:val="20"/>
                <w:szCs w:val="20"/>
                <w:lang w:eastAsia="lt-LT"/>
              </w:rPr>
              <w:t xml:space="preserve">Jeigu Tiekėjas </w:t>
            </w:r>
            <w:r w:rsidR="00780B26">
              <w:rPr>
                <w:rFonts w:ascii="Arial" w:hAnsi="Arial" w:cs="Arial"/>
                <w:sz w:val="20"/>
                <w:szCs w:val="20"/>
                <w:lang w:eastAsia="lt-LT"/>
              </w:rPr>
              <w:t>P</w:t>
            </w:r>
            <w:r w:rsidRPr="00CF1EBB">
              <w:rPr>
                <w:rFonts w:ascii="Arial" w:hAnsi="Arial" w:cs="Arial"/>
                <w:sz w:val="20"/>
                <w:szCs w:val="20"/>
                <w:lang w:eastAsia="lt-LT"/>
              </w:rPr>
              <w:t xml:space="preserve">araiškoje nurodo, kad numato pasitelkti ūkio subjektus, kurių pajėgumais remiasi, grįsdamas atitiktį kvalifikacijos reikalavimams, Tiekėjas su </w:t>
            </w:r>
            <w:r w:rsidR="00446B96">
              <w:rPr>
                <w:rFonts w:ascii="Arial" w:hAnsi="Arial" w:cs="Arial"/>
                <w:sz w:val="20"/>
                <w:szCs w:val="20"/>
                <w:lang w:eastAsia="lt-LT"/>
              </w:rPr>
              <w:t>P</w:t>
            </w:r>
            <w:r w:rsidRPr="00CF1EBB">
              <w:rPr>
                <w:rFonts w:ascii="Arial" w:hAnsi="Arial" w:cs="Arial"/>
                <w:sz w:val="20"/>
                <w:szCs w:val="20"/>
                <w:lang w:eastAsia="lt-LT"/>
              </w:rPr>
              <w:t>araiška privalo pateikti šių ūkio subjektų EBVPD ir aktualius dokumentus, patvirtinančius, kad jie neturi pašalinimo pagrindų ir atitinka kvalifikacijos reikalavimus, kuriems jie yra pasitelkiami.</w:t>
            </w:r>
          </w:p>
        </w:tc>
        <w:tc>
          <w:tcPr>
            <w:tcW w:w="7194" w:type="dxa"/>
            <w:gridSpan w:val="2"/>
          </w:tcPr>
          <w:p w14:paraId="2350CF1C" w14:textId="75974676" w:rsidR="00260CDB" w:rsidRPr="00780B26" w:rsidRDefault="00780B26" w:rsidP="00260CDB">
            <w:pPr>
              <w:pStyle w:val="ListParagraph"/>
              <w:tabs>
                <w:tab w:val="left" w:pos="709"/>
              </w:tabs>
              <w:ind w:left="0"/>
              <w:jc w:val="both"/>
              <w:rPr>
                <w:rFonts w:ascii="Arial" w:hAnsi="Arial" w:cs="Arial"/>
                <w:sz w:val="20"/>
                <w:szCs w:val="20"/>
                <w:lang w:val="en-US" w:eastAsia="lt-LT"/>
              </w:rPr>
            </w:pPr>
            <w:r w:rsidRPr="00780B26">
              <w:rPr>
                <w:rFonts w:ascii="Arial" w:hAnsi="Arial" w:cs="Arial"/>
                <w:sz w:val="20"/>
                <w:szCs w:val="20"/>
                <w:lang w:val="en-US" w:eastAsia="lt-LT"/>
              </w:rPr>
              <w:t xml:space="preserve">If the supplier indicates in the </w:t>
            </w:r>
            <w:r>
              <w:rPr>
                <w:rFonts w:ascii="Arial" w:hAnsi="Arial" w:cs="Arial"/>
                <w:sz w:val="20"/>
                <w:szCs w:val="20"/>
                <w:lang w:val="en-US" w:eastAsia="lt-LT"/>
              </w:rPr>
              <w:t>A</w:t>
            </w:r>
            <w:r w:rsidRPr="00780B26">
              <w:rPr>
                <w:rFonts w:ascii="Arial" w:hAnsi="Arial" w:cs="Arial"/>
                <w:sz w:val="20"/>
                <w:szCs w:val="20"/>
                <w:lang w:val="en-US" w:eastAsia="lt-LT"/>
              </w:rPr>
              <w:t xml:space="preserve">pplication that they intend to rely on the capacities of economic entities to meet the qualification requirements, the supplier must submit the ESPD and supporting documents of these economic entities with the </w:t>
            </w:r>
            <w:r w:rsidR="00446B96">
              <w:rPr>
                <w:rFonts w:ascii="Arial" w:hAnsi="Arial" w:cs="Arial"/>
                <w:sz w:val="20"/>
                <w:szCs w:val="20"/>
                <w:lang w:val="en-US" w:eastAsia="lt-LT"/>
              </w:rPr>
              <w:t>A</w:t>
            </w:r>
            <w:r w:rsidRPr="00780B26">
              <w:rPr>
                <w:rFonts w:ascii="Arial" w:hAnsi="Arial" w:cs="Arial"/>
                <w:sz w:val="20"/>
                <w:szCs w:val="20"/>
                <w:lang w:val="en-US" w:eastAsia="lt-LT"/>
              </w:rPr>
              <w:t>pplication, confirming that they have no grounds for exclusion and meet the qualification requirements for which they are relied upon</w:t>
            </w:r>
            <w:r w:rsidR="00446B96">
              <w:rPr>
                <w:rFonts w:ascii="Arial" w:hAnsi="Arial" w:cs="Arial"/>
                <w:sz w:val="20"/>
                <w:szCs w:val="20"/>
                <w:lang w:val="en-US" w:eastAsia="lt-LT"/>
              </w:rPr>
              <w:t>.</w:t>
            </w:r>
          </w:p>
        </w:tc>
      </w:tr>
      <w:tr w:rsidR="00260CDB" w:rsidRPr="00B673FF" w14:paraId="29C1C87C" w14:textId="77777777" w:rsidTr="003C7F9B">
        <w:trPr>
          <w:gridAfter w:val="1"/>
          <w:wAfter w:w="16" w:type="dxa"/>
        </w:trPr>
        <w:tc>
          <w:tcPr>
            <w:tcW w:w="1271" w:type="dxa"/>
          </w:tcPr>
          <w:p w14:paraId="4BB3CE9E" w14:textId="19D89373" w:rsidR="00260CDB" w:rsidRPr="00B673FF" w:rsidRDefault="00446B96" w:rsidP="00260CDB">
            <w:pPr>
              <w:rPr>
                <w:rFonts w:ascii="Arial" w:hAnsi="Arial" w:cs="Arial"/>
                <w:sz w:val="20"/>
                <w:szCs w:val="20"/>
              </w:rPr>
            </w:pPr>
            <w:r>
              <w:rPr>
                <w:rFonts w:ascii="Arial" w:hAnsi="Arial" w:cs="Arial"/>
                <w:sz w:val="20"/>
                <w:szCs w:val="20"/>
              </w:rPr>
              <w:t>10.7.</w:t>
            </w:r>
          </w:p>
        </w:tc>
        <w:tc>
          <w:tcPr>
            <w:tcW w:w="6804" w:type="dxa"/>
            <w:gridSpan w:val="2"/>
          </w:tcPr>
          <w:p w14:paraId="4C0A5119" w14:textId="1767C7E6" w:rsidR="00260CDB" w:rsidRPr="00B673FF" w:rsidRDefault="00CF1EBB" w:rsidP="00260CDB">
            <w:pPr>
              <w:jc w:val="both"/>
              <w:rPr>
                <w:rFonts w:ascii="Arial" w:hAnsi="Arial" w:cs="Arial"/>
                <w:sz w:val="20"/>
                <w:szCs w:val="20"/>
              </w:rPr>
            </w:pPr>
            <w:r w:rsidRPr="00CF1EBB">
              <w:rPr>
                <w:rFonts w:ascii="Arial" w:hAnsi="Arial" w:cs="Arial"/>
                <w:sz w:val="20"/>
                <w:szCs w:val="20"/>
                <w:lang w:eastAsia="lt-LT"/>
              </w:rPr>
              <w:t>Perkantysis subjektas nereikalauja iš tiekėjo pateikti dokumentų, patvirtinančių jo pašalinimo pagrindų nebuvimą, atitiktį kvalifikacijos reikalavimams aplinkos apsaugos vadybos sistemos standartams, jeigu jis:</w:t>
            </w:r>
          </w:p>
        </w:tc>
        <w:tc>
          <w:tcPr>
            <w:tcW w:w="7194" w:type="dxa"/>
            <w:gridSpan w:val="2"/>
          </w:tcPr>
          <w:p w14:paraId="42D613C8" w14:textId="2E12ABE6" w:rsidR="00260CDB" w:rsidRPr="00204531" w:rsidRDefault="001E4F08" w:rsidP="00260CDB">
            <w:pPr>
              <w:pStyle w:val="ListParagraph"/>
              <w:tabs>
                <w:tab w:val="left" w:pos="567"/>
              </w:tabs>
              <w:spacing w:after="60"/>
              <w:ind w:left="0"/>
              <w:contextualSpacing w:val="0"/>
              <w:jc w:val="both"/>
              <w:rPr>
                <w:rFonts w:ascii="Arial" w:hAnsi="Arial" w:cs="Arial"/>
                <w:sz w:val="20"/>
                <w:szCs w:val="20"/>
                <w:lang w:val="en-US"/>
              </w:rPr>
            </w:pPr>
            <w:r w:rsidRPr="00204531">
              <w:rPr>
                <w:rFonts w:ascii="Arial" w:hAnsi="Arial" w:cs="Arial"/>
                <w:sz w:val="20"/>
                <w:szCs w:val="20"/>
                <w:lang w:val="en-US"/>
              </w:rPr>
              <w:t>The Contracting Entity does not require the supplier to submit documents confirming the absence of exclusion grounds, compliance with qualification requirements, and environmental management system standards if</w:t>
            </w:r>
            <w:r w:rsidR="00204531">
              <w:rPr>
                <w:rFonts w:ascii="Arial" w:hAnsi="Arial" w:cs="Arial"/>
                <w:sz w:val="20"/>
                <w:szCs w:val="20"/>
                <w:lang w:val="en-US"/>
              </w:rPr>
              <w:t>:</w:t>
            </w:r>
          </w:p>
        </w:tc>
      </w:tr>
      <w:tr w:rsidR="00CF1EBB" w:rsidRPr="00B673FF" w14:paraId="33798887" w14:textId="77777777" w:rsidTr="003C7F9B">
        <w:trPr>
          <w:gridAfter w:val="1"/>
          <w:wAfter w:w="16" w:type="dxa"/>
        </w:trPr>
        <w:tc>
          <w:tcPr>
            <w:tcW w:w="1271" w:type="dxa"/>
          </w:tcPr>
          <w:p w14:paraId="34B62E46" w14:textId="69E52137" w:rsidR="00CF1EBB" w:rsidRPr="00B673FF" w:rsidRDefault="00CF1EBB" w:rsidP="00260CDB">
            <w:pPr>
              <w:rPr>
                <w:rFonts w:ascii="Arial" w:hAnsi="Arial" w:cs="Arial"/>
                <w:sz w:val="20"/>
                <w:szCs w:val="20"/>
              </w:rPr>
            </w:pPr>
            <w:r>
              <w:rPr>
                <w:rFonts w:ascii="Arial" w:hAnsi="Arial" w:cs="Arial"/>
                <w:sz w:val="20"/>
                <w:szCs w:val="20"/>
              </w:rPr>
              <w:lastRenderedPageBreak/>
              <w:t>10.</w:t>
            </w:r>
            <w:r w:rsidR="001E4F08">
              <w:rPr>
                <w:rFonts w:ascii="Arial" w:hAnsi="Arial" w:cs="Arial"/>
                <w:sz w:val="20"/>
                <w:szCs w:val="20"/>
              </w:rPr>
              <w:t>7</w:t>
            </w:r>
            <w:r>
              <w:rPr>
                <w:rFonts w:ascii="Arial" w:hAnsi="Arial" w:cs="Arial"/>
                <w:sz w:val="20"/>
                <w:szCs w:val="20"/>
              </w:rPr>
              <w:t>.1.</w:t>
            </w:r>
          </w:p>
        </w:tc>
        <w:tc>
          <w:tcPr>
            <w:tcW w:w="6804" w:type="dxa"/>
            <w:gridSpan w:val="2"/>
          </w:tcPr>
          <w:p w14:paraId="4C19FBCF" w14:textId="2D5C0BCB" w:rsidR="00CF1EBB" w:rsidRPr="00CF1EBB" w:rsidRDefault="00BC1669" w:rsidP="00260CDB">
            <w:pPr>
              <w:jc w:val="both"/>
              <w:rPr>
                <w:rFonts w:ascii="Arial" w:hAnsi="Arial" w:cs="Arial"/>
                <w:sz w:val="20"/>
                <w:szCs w:val="20"/>
                <w:lang w:eastAsia="lt-LT"/>
              </w:rPr>
            </w:pPr>
            <w:r w:rsidRPr="00BC1669">
              <w:rPr>
                <w:rFonts w:ascii="Arial" w:hAnsi="Arial" w:cs="Arial"/>
                <w:sz w:val="20"/>
                <w:szCs w:val="20"/>
                <w:lang w:eastAsia="lt-LT"/>
              </w:rPr>
              <w:t xml:space="preserve">turi galimybę susipažinti su šiais dokumentais ar informacija tiesiogiai ir neatlygintinai prisijungęs prie nacionalinės duomenų bazės bet kurioje valstybėje narėje arba naudodamasi CVP IS; </w:t>
            </w:r>
          </w:p>
        </w:tc>
        <w:tc>
          <w:tcPr>
            <w:tcW w:w="7194" w:type="dxa"/>
            <w:gridSpan w:val="2"/>
          </w:tcPr>
          <w:p w14:paraId="1BDE1FE0" w14:textId="5E448F13" w:rsidR="00CF1EBB" w:rsidRPr="00204531" w:rsidRDefault="001E4F08" w:rsidP="00260CDB">
            <w:pPr>
              <w:pStyle w:val="ListParagraph"/>
              <w:tabs>
                <w:tab w:val="left" w:pos="567"/>
              </w:tabs>
              <w:spacing w:after="60"/>
              <w:ind w:left="0"/>
              <w:contextualSpacing w:val="0"/>
              <w:jc w:val="both"/>
              <w:rPr>
                <w:rFonts w:ascii="Arial" w:hAnsi="Arial" w:cs="Arial"/>
                <w:sz w:val="20"/>
                <w:szCs w:val="20"/>
                <w:lang w:val="en-US"/>
              </w:rPr>
            </w:pPr>
            <w:r w:rsidRPr="001E4F08">
              <w:rPr>
                <w:rFonts w:ascii="Arial" w:hAnsi="Arial" w:cs="Arial"/>
                <w:sz w:val="20"/>
                <w:szCs w:val="20"/>
                <w:lang w:val="en-US"/>
              </w:rPr>
              <w:t>they have the opportunity to access these documents or information directly and free of charge by connecting to the national database in any member state or using the CPP IS</w:t>
            </w:r>
            <w:r w:rsidRPr="00204531">
              <w:rPr>
                <w:rFonts w:ascii="Arial" w:hAnsi="Arial" w:cs="Arial"/>
                <w:sz w:val="20"/>
                <w:szCs w:val="20"/>
                <w:lang w:val="en-US"/>
              </w:rPr>
              <w:t>;</w:t>
            </w:r>
          </w:p>
        </w:tc>
      </w:tr>
      <w:tr w:rsidR="00CF1EBB" w:rsidRPr="00B673FF" w14:paraId="11ADFCCE" w14:textId="77777777" w:rsidTr="003C7F9B">
        <w:trPr>
          <w:gridAfter w:val="1"/>
          <w:wAfter w:w="16" w:type="dxa"/>
        </w:trPr>
        <w:tc>
          <w:tcPr>
            <w:tcW w:w="1271" w:type="dxa"/>
          </w:tcPr>
          <w:p w14:paraId="201C8013" w14:textId="05437743" w:rsidR="00CF1EBB" w:rsidRPr="00B673FF" w:rsidRDefault="00CF1EBB" w:rsidP="00260CDB">
            <w:pPr>
              <w:rPr>
                <w:rFonts w:ascii="Arial" w:hAnsi="Arial" w:cs="Arial"/>
                <w:sz w:val="20"/>
                <w:szCs w:val="20"/>
              </w:rPr>
            </w:pPr>
            <w:r>
              <w:rPr>
                <w:rFonts w:ascii="Arial" w:hAnsi="Arial" w:cs="Arial"/>
                <w:sz w:val="20"/>
                <w:szCs w:val="20"/>
              </w:rPr>
              <w:t>10.</w:t>
            </w:r>
            <w:r w:rsidR="001E4F08">
              <w:rPr>
                <w:rFonts w:ascii="Arial" w:hAnsi="Arial" w:cs="Arial"/>
                <w:sz w:val="20"/>
                <w:szCs w:val="20"/>
              </w:rPr>
              <w:t>7</w:t>
            </w:r>
            <w:r>
              <w:rPr>
                <w:rFonts w:ascii="Arial" w:hAnsi="Arial" w:cs="Arial"/>
                <w:sz w:val="20"/>
                <w:szCs w:val="20"/>
              </w:rPr>
              <w:t>.2.</w:t>
            </w:r>
          </w:p>
        </w:tc>
        <w:tc>
          <w:tcPr>
            <w:tcW w:w="6804" w:type="dxa"/>
            <w:gridSpan w:val="2"/>
          </w:tcPr>
          <w:p w14:paraId="006A0BDC" w14:textId="77AB5B2C" w:rsidR="00CF1EBB" w:rsidRPr="00CF1EBB" w:rsidRDefault="00BC1669" w:rsidP="00BC1669">
            <w:pPr>
              <w:jc w:val="both"/>
              <w:rPr>
                <w:rFonts w:ascii="Arial" w:hAnsi="Arial" w:cs="Arial"/>
                <w:sz w:val="20"/>
                <w:szCs w:val="20"/>
                <w:lang w:eastAsia="lt-LT"/>
              </w:rPr>
            </w:pPr>
            <w:r w:rsidRPr="00BC1669">
              <w:rPr>
                <w:rFonts w:ascii="Arial" w:hAnsi="Arial" w:cs="Arial"/>
                <w:sz w:val="20"/>
                <w:szCs w:val="20"/>
                <w:lang w:eastAsia="lt-LT"/>
              </w:rPr>
              <w:t>šiuos dokumentus jau turi iš ankstesnių pirkimų procedūrų (ir šie dokumentai yra aktualūs).</w:t>
            </w:r>
          </w:p>
        </w:tc>
        <w:tc>
          <w:tcPr>
            <w:tcW w:w="7194" w:type="dxa"/>
            <w:gridSpan w:val="2"/>
          </w:tcPr>
          <w:p w14:paraId="7F5597D0" w14:textId="0731B614" w:rsidR="00CF1EBB" w:rsidRPr="00204531" w:rsidRDefault="001E4F08" w:rsidP="001E4F08">
            <w:pPr>
              <w:tabs>
                <w:tab w:val="left" w:pos="567"/>
              </w:tabs>
              <w:spacing w:after="60"/>
              <w:jc w:val="both"/>
              <w:rPr>
                <w:rFonts w:ascii="Arial" w:hAnsi="Arial" w:cs="Arial"/>
                <w:sz w:val="20"/>
                <w:szCs w:val="20"/>
                <w:lang w:val="en-US"/>
              </w:rPr>
            </w:pPr>
            <w:r w:rsidRPr="00204531">
              <w:rPr>
                <w:rFonts w:ascii="Arial" w:hAnsi="Arial" w:cs="Arial"/>
                <w:sz w:val="20"/>
                <w:szCs w:val="20"/>
                <w:lang w:val="en-US"/>
              </w:rPr>
              <w:t>they already have these documents from previous procurement procedures (and these documents are relevant);</w:t>
            </w:r>
          </w:p>
        </w:tc>
      </w:tr>
      <w:tr w:rsidR="00260CDB" w:rsidRPr="00B673FF" w14:paraId="2E271A2F" w14:textId="77777777" w:rsidTr="003C7F9B">
        <w:trPr>
          <w:gridAfter w:val="1"/>
          <w:wAfter w:w="16" w:type="dxa"/>
        </w:trPr>
        <w:tc>
          <w:tcPr>
            <w:tcW w:w="1271" w:type="dxa"/>
          </w:tcPr>
          <w:p w14:paraId="0A34F4F2" w14:textId="53A722E8"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8</w:t>
            </w:r>
            <w:r w:rsidRPr="00B673FF">
              <w:rPr>
                <w:rFonts w:ascii="Arial" w:hAnsi="Arial" w:cs="Arial"/>
                <w:sz w:val="20"/>
                <w:szCs w:val="20"/>
              </w:rPr>
              <w:t>.</w:t>
            </w:r>
          </w:p>
        </w:tc>
        <w:tc>
          <w:tcPr>
            <w:tcW w:w="6804" w:type="dxa"/>
            <w:gridSpan w:val="2"/>
          </w:tcPr>
          <w:p w14:paraId="2CA5AEB9" w14:textId="6B06B845" w:rsidR="00260CDB" w:rsidRPr="00B673FF" w:rsidRDefault="00A54B95" w:rsidP="00A54B95">
            <w:pPr>
              <w:tabs>
                <w:tab w:val="left" w:pos="426"/>
                <w:tab w:val="left" w:pos="567"/>
              </w:tabs>
              <w:jc w:val="both"/>
              <w:rPr>
                <w:rFonts w:ascii="Arial" w:hAnsi="Arial" w:cs="Arial"/>
                <w:sz w:val="20"/>
                <w:szCs w:val="20"/>
              </w:rPr>
            </w:pPr>
            <w:r w:rsidRPr="00A54B95">
              <w:rPr>
                <w:rFonts w:ascii="Arial" w:hAnsi="Arial" w:cs="Arial"/>
                <w:sz w:val="20"/>
                <w:szCs w:val="20"/>
              </w:rPr>
              <w:t>Pirkimo vykdytojas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tc>
        <w:tc>
          <w:tcPr>
            <w:tcW w:w="7194" w:type="dxa"/>
            <w:gridSpan w:val="2"/>
          </w:tcPr>
          <w:p w14:paraId="6B2CBBA2" w14:textId="58AC3178" w:rsidR="00260CDB" w:rsidRPr="00BC1669" w:rsidRDefault="00137B9A" w:rsidP="00260CDB">
            <w:pPr>
              <w:pStyle w:val="ListParagraph"/>
              <w:tabs>
                <w:tab w:val="left" w:pos="426"/>
                <w:tab w:val="left" w:pos="567"/>
              </w:tabs>
              <w:ind w:left="0"/>
              <w:jc w:val="both"/>
              <w:rPr>
                <w:rFonts w:ascii="Arial" w:hAnsi="Arial" w:cs="Arial"/>
                <w:sz w:val="20"/>
                <w:szCs w:val="20"/>
              </w:rPr>
            </w:pPr>
            <w:r w:rsidRPr="00137B9A">
              <w:rPr>
                <w:rFonts w:ascii="Arial" w:hAnsi="Arial" w:cs="Arial"/>
                <w:sz w:val="20"/>
                <w:szCs w:val="20"/>
                <w:lang w:val="en-US" w:eastAsia="lt-LT"/>
              </w:rPr>
              <w:t>The procurement agent has the right to require that documents issued in the supplier's country of origin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and/or certification (Apostille) according to international agreements of the Republic of Lithuania or European Union legal acts</w:t>
            </w:r>
            <w:r w:rsidR="00ED7798">
              <w:rPr>
                <w:rFonts w:ascii="Arial" w:hAnsi="Arial" w:cs="Arial"/>
                <w:sz w:val="20"/>
                <w:szCs w:val="20"/>
                <w:lang w:val="en-US" w:eastAsia="lt-LT"/>
              </w:rPr>
              <w:t>.</w:t>
            </w:r>
          </w:p>
        </w:tc>
      </w:tr>
      <w:tr w:rsidR="00260CDB" w:rsidRPr="00B673FF" w14:paraId="0F6A6D11" w14:textId="77777777" w:rsidTr="003C7F9B">
        <w:trPr>
          <w:gridAfter w:val="1"/>
          <w:wAfter w:w="16" w:type="dxa"/>
        </w:trPr>
        <w:tc>
          <w:tcPr>
            <w:tcW w:w="1271" w:type="dxa"/>
          </w:tcPr>
          <w:p w14:paraId="2D2438F2" w14:textId="7C39D989"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9</w:t>
            </w:r>
            <w:r w:rsidRPr="00B673FF">
              <w:rPr>
                <w:rFonts w:ascii="Arial" w:hAnsi="Arial" w:cs="Arial"/>
                <w:sz w:val="20"/>
                <w:szCs w:val="20"/>
              </w:rPr>
              <w:t>.</w:t>
            </w:r>
          </w:p>
        </w:tc>
        <w:tc>
          <w:tcPr>
            <w:tcW w:w="6804" w:type="dxa"/>
            <w:gridSpan w:val="2"/>
          </w:tcPr>
          <w:p w14:paraId="61A95469" w14:textId="5998B39D" w:rsidR="00260CDB" w:rsidRPr="00B673FF" w:rsidRDefault="00A54B95" w:rsidP="00260CDB">
            <w:pPr>
              <w:pStyle w:val="ListParagraph"/>
              <w:tabs>
                <w:tab w:val="left" w:pos="567"/>
              </w:tabs>
              <w:spacing w:after="60"/>
              <w:ind w:left="0"/>
              <w:contextualSpacing w:val="0"/>
              <w:jc w:val="both"/>
              <w:rPr>
                <w:rFonts w:ascii="Arial" w:hAnsi="Arial" w:cs="Arial"/>
                <w:sz w:val="20"/>
                <w:szCs w:val="20"/>
                <w:lang w:eastAsia="lt-LT"/>
              </w:rPr>
            </w:pPr>
            <w:r w:rsidRPr="00A54B95">
              <w:rPr>
                <w:rFonts w:ascii="Arial" w:hAnsi="Arial" w:cs="Arial"/>
                <w:sz w:val="20"/>
                <w:szCs w:val="20"/>
              </w:rPr>
              <w:t xml:space="preserve">Jeigu tiekėjas negali pateikti šiose </w:t>
            </w:r>
            <w:r w:rsidR="00ED7798">
              <w:rPr>
                <w:rFonts w:ascii="Arial" w:hAnsi="Arial" w:cs="Arial"/>
                <w:sz w:val="20"/>
                <w:szCs w:val="20"/>
              </w:rPr>
              <w:t>P</w:t>
            </w:r>
            <w:r w:rsidRPr="00A54B95">
              <w:rPr>
                <w:rFonts w:ascii="Arial" w:hAnsi="Arial" w:cs="Arial"/>
                <w:sz w:val="20"/>
                <w:szCs w:val="20"/>
              </w:rPr>
              <w:t>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tc>
        <w:tc>
          <w:tcPr>
            <w:tcW w:w="7194" w:type="dxa"/>
            <w:gridSpan w:val="2"/>
          </w:tcPr>
          <w:p w14:paraId="38181856" w14:textId="001E0923" w:rsidR="00260CDB" w:rsidRPr="00137B9A" w:rsidRDefault="00137B9A" w:rsidP="00137B9A">
            <w:pPr>
              <w:tabs>
                <w:tab w:val="left" w:pos="567"/>
              </w:tabs>
              <w:spacing w:after="60"/>
              <w:jc w:val="both"/>
              <w:rPr>
                <w:rFonts w:ascii="Arial" w:hAnsi="Arial" w:cs="Arial"/>
                <w:sz w:val="20"/>
                <w:szCs w:val="20"/>
                <w:lang w:val="en-US" w:eastAsia="lt-LT"/>
              </w:rPr>
            </w:pPr>
            <w:r w:rsidRPr="00137B9A">
              <w:rPr>
                <w:rFonts w:ascii="Arial" w:hAnsi="Arial" w:cs="Arial"/>
                <w:sz w:val="20"/>
                <w:szCs w:val="20"/>
                <w:lang w:val="en-US" w:eastAsia="lt-LT"/>
              </w:rPr>
              <w:t xml:space="preserve">If the supplier cannot provide the documents specified in these </w:t>
            </w:r>
            <w:r w:rsidR="00ED7798">
              <w:rPr>
                <w:rFonts w:ascii="Arial" w:hAnsi="Arial" w:cs="Arial"/>
                <w:sz w:val="20"/>
                <w:szCs w:val="20"/>
                <w:lang w:val="en-US" w:eastAsia="lt-LT"/>
              </w:rPr>
              <w:t>P</w:t>
            </w:r>
            <w:r w:rsidRPr="00137B9A">
              <w:rPr>
                <w:rFonts w:ascii="Arial" w:hAnsi="Arial" w:cs="Arial"/>
                <w:sz w:val="20"/>
                <w:szCs w:val="20"/>
                <w:lang w:val="en-US" w:eastAsia="lt-LT"/>
              </w:rPr>
              <w:t>rocurement conditions according to Article 46, Parts 1 and 3, and Part 6, Point 2 of the LPP, proving the absence of exclusion grounds, because such documents are not issued in the member state or relevant country, or the documents issued in that country do not cover all the issues raised, they may be replaced by:</w:t>
            </w:r>
          </w:p>
        </w:tc>
      </w:tr>
      <w:tr w:rsidR="00260CDB" w:rsidRPr="00B673FF" w14:paraId="6B3F5EDC" w14:textId="77777777" w:rsidTr="003C7F9B">
        <w:trPr>
          <w:gridAfter w:val="1"/>
          <w:wAfter w:w="16" w:type="dxa"/>
        </w:trPr>
        <w:tc>
          <w:tcPr>
            <w:tcW w:w="1271" w:type="dxa"/>
          </w:tcPr>
          <w:p w14:paraId="00E6E625" w14:textId="14DF9BA8"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9</w:t>
            </w:r>
            <w:r w:rsidRPr="00B673FF">
              <w:rPr>
                <w:rFonts w:ascii="Arial" w:hAnsi="Arial" w:cs="Arial"/>
                <w:sz w:val="20"/>
                <w:szCs w:val="20"/>
              </w:rPr>
              <w:t>.</w:t>
            </w:r>
            <w:r w:rsidR="009D2A37">
              <w:rPr>
                <w:rFonts w:ascii="Arial" w:hAnsi="Arial" w:cs="Arial"/>
                <w:sz w:val="20"/>
                <w:szCs w:val="20"/>
              </w:rPr>
              <w:t>1.</w:t>
            </w:r>
          </w:p>
        </w:tc>
        <w:tc>
          <w:tcPr>
            <w:tcW w:w="6804" w:type="dxa"/>
            <w:gridSpan w:val="2"/>
          </w:tcPr>
          <w:p w14:paraId="3517B910" w14:textId="65CA07F0" w:rsidR="00260CDB" w:rsidRPr="00B673FF" w:rsidRDefault="000D3552" w:rsidP="000D3552">
            <w:pPr>
              <w:tabs>
                <w:tab w:val="left" w:pos="567"/>
              </w:tabs>
              <w:spacing w:after="60"/>
              <w:jc w:val="both"/>
              <w:rPr>
                <w:rFonts w:ascii="Arial" w:hAnsi="Arial" w:cs="Arial"/>
                <w:sz w:val="20"/>
                <w:szCs w:val="20"/>
                <w:lang w:eastAsia="lt-LT"/>
              </w:rPr>
            </w:pPr>
            <w:r w:rsidRPr="000D3552">
              <w:rPr>
                <w:rFonts w:ascii="Arial" w:hAnsi="Arial" w:cs="Arial"/>
                <w:sz w:val="20"/>
                <w:szCs w:val="20"/>
                <w:lang w:eastAsia="lt-LT"/>
              </w:rPr>
              <w:t>priesaikos deklaracija;</w:t>
            </w:r>
          </w:p>
        </w:tc>
        <w:tc>
          <w:tcPr>
            <w:tcW w:w="7194" w:type="dxa"/>
            <w:gridSpan w:val="2"/>
          </w:tcPr>
          <w:p w14:paraId="6A236750" w14:textId="00FF7ECC" w:rsidR="00260CDB" w:rsidRPr="000D3552" w:rsidRDefault="00FF1447" w:rsidP="00260CDB">
            <w:pPr>
              <w:tabs>
                <w:tab w:val="left" w:pos="567"/>
              </w:tabs>
              <w:spacing w:after="60"/>
              <w:jc w:val="both"/>
              <w:rPr>
                <w:rFonts w:ascii="Arial" w:hAnsi="Arial" w:cs="Arial"/>
                <w:sz w:val="20"/>
                <w:szCs w:val="20"/>
                <w:lang w:eastAsia="lt-LT"/>
              </w:rPr>
            </w:pPr>
            <w:r w:rsidRPr="00FF1447">
              <w:rPr>
                <w:rFonts w:ascii="Arial" w:hAnsi="Arial" w:cs="Arial"/>
                <w:sz w:val="20"/>
                <w:szCs w:val="20"/>
                <w:lang w:val="en-US" w:eastAsia="lt-LT"/>
              </w:rPr>
              <w:t>a sworn declaration</w:t>
            </w:r>
            <w:r>
              <w:rPr>
                <w:rFonts w:ascii="Arial" w:hAnsi="Arial" w:cs="Arial"/>
                <w:sz w:val="20"/>
                <w:szCs w:val="20"/>
                <w:lang w:val="en-US" w:eastAsia="lt-LT"/>
              </w:rPr>
              <w:t>;</w:t>
            </w:r>
          </w:p>
        </w:tc>
      </w:tr>
      <w:tr w:rsidR="009D2A37" w:rsidRPr="00B673FF" w14:paraId="2373700C" w14:textId="77777777" w:rsidTr="003C7F9B">
        <w:trPr>
          <w:gridAfter w:val="1"/>
          <w:wAfter w:w="16" w:type="dxa"/>
        </w:trPr>
        <w:tc>
          <w:tcPr>
            <w:tcW w:w="1271" w:type="dxa"/>
          </w:tcPr>
          <w:p w14:paraId="58776057" w14:textId="37196944" w:rsidR="009D2A37" w:rsidRPr="00B673FF" w:rsidRDefault="009D2A37" w:rsidP="00260CDB">
            <w:pPr>
              <w:rPr>
                <w:rFonts w:ascii="Arial" w:hAnsi="Arial" w:cs="Arial"/>
                <w:sz w:val="20"/>
                <w:szCs w:val="20"/>
              </w:rPr>
            </w:pPr>
            <w:r>
              <w:rPr>
                <w:rFonts w:ascii="Arial" w:hAnsi="Arial" w:cs="Arial"/>
                <w:sz w:val="20"/>
                <w:szCs w:val="20"/>
              </w:rPr>
              <w:t>10.</w:t>
            </w:r>
            <w:r w:rsidR="00C8040B">
              <w:rPr>
                <w:rFonts w:ascii="Arial" w:hAnsi="Arial" w:cs="Arial"/>
                <w:sz w:val="20"/>
                <w:szCs w:val="20"/>
              </w:rPr>
              <w:t>9</w:t>
            </w:r>
            <w:r>
              <w:rPr>
                <w:rFonts w:ascii="Arial" w:hAnsi="Arial" w:cs="Arial"/>
                <w:sz w:val="20"/>
                <w:szCs w:val="20"/>
              </w:rPr>
              <w:t>.2.</w:t>
            </w:r>
          </w:p>
        </w:tc>
        <w:tc>
          <w:tcPr>
            <w:tcW w:w="6804" w:type="dxa"/>
            <w:gridSpan w:val="2"/>
          </w:tcPr>
          <w:p w14:paraId="76B7D799" w14:textId="2CDC1734" w:rsidR="009D2A37" w:rsidRPr="00B673FF" w:rsidRDefault="000D3552" w:rsidP="00260CDB">
            <w:pPr>
              <w:tabs>
                <w:tab w:val="left" w:pos="567"/>
              </w:tabs>
              <w:spacing w:after="60"/>
              <w:jc w:val="both"/>
              <w:rPr>
                <w:rFonts w:ascii="Arial" w:hAnsi="Arial" w:cs="Arial"/>
                <w:sz w:val="20"/>
                <w:szCs w:val="20"/>
                <w:lang w:eastAsia="lt-LT"/>
              </w:rPr>
            </w:pPr>
            <w:r w:rsidRPr="000D3552">
              <w:rPr>
                <w:rFonts w:ascii="Arial" w:hAnsi="Arial" w:cs="Arial"/>
                <w:sz w:val="20"/>
                <w:szCs w:val="20"/>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05D6FB4D" w14:textId="7610F588" w:rsidR="009D2A37" w:rsidRPr="00FF1447" w:rsidRDefault="00FF1447" w:rsidP="00260CDB">
            <w:pPr>
              <w:tabs>
                <w:tab w:val="left" w:pos="567"/>
              </w:tabs>
              <w:spacing w:after="60"/>
              <w:jc w:val="both"/>
              <w:rPr>
                <w:rFonts w:ascii="Arial" w:hAnsi="Arial" w:cs="Arial"/>
                <w:sz w:val="20"/>
                <w:szCs w:val="20"/>
                <w:lang w:val="en-US" w:eastAsia="lt-LT"/>
              </w:rPr>
            </w:pPr>
            <w:r w:rsidRPr="00FF1447">
              <w:rPr>
                <w:rFonts w:ascii="Arial" w:hAnsi="Arial" w:cs="Arial"/>
                <w:sz w:val="20"/>
                <w:szCs w:val="20"/>
                <w:lang w:val="en-US" w:eastAsia="lt-LT"/>
              </w:rPr>
              <w:t>an official supplier declaration, if a sworn declaration is not used in that country. The official supplier declaration must be certified by the competent legal or administrative authority, notary, or competent professional or trade organization of the member state or the supplier's country of origin or the country where they are registered</w:t>
            </w:r>
            <w:r>
              <w:rPr>
                <w:rFonts w:ascii="Arial" w:hAnsi="Arial" w:cs="Arial"/>
                <w:sz w:val="20"/>
                <w:szCs w:val="20"/>
                <w:lang w:val="en-US" w:eastAsia="lt-LT"/>
              </w:rPr>
              <w:t>.</w:t>
            </w:r>
          </w:p>
        </w:tc>
      </w:tr>
      <w:tr w:rsidR="00260CDB" w:rsidRPr="00B673FF" w14:paraId="179BC0F5" w14:textId="77777777" w:rsidTr="003C7F9B">
        <w:trPr>
          <w:gridAfter w:val="1"/>
          <w:wAfter w:w="16" w:type="dxa"/>
        </w:trPr>
        <w:tc>
          <w:tcPr>
            <w:tcW w:w="1271" w:type="dxa"/>
          </w:tcPr>
          <w:p w14:paraId="79270A91" w14:textId="739E9F67"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10</w:t>
            </w:r>
            <w:r w:rsidRPr="00B673FF">
              <w:rPr>
                <w:rFonts w:ascii="Arial" w:hAnsi="Arial" w:cs="Arial"/>
                <w:sz w:val="20"/>
                <w:szCs w:val="20"/>
              </w:rPr>
              <w:t>.</w:t>
            </w:r>
          </w:p>
        </w:tc>
        <w:tc>
          <w:tcPr>
            <w:tcW w:w="6804" w:type="dxa"/>
            <w:gridSpan w:val="2"/>
          </w:tcPr>
          <w:p w14:paraId="69CD4533" w14:textId="5C80D1E7" w:rsidR="00260CDB" w:rsidRPr="00B673FF" w:rsidRDefault="000051CB" w:rsidP="00260CDB">
            <w:pPr>
              <w:pStyle w:val="ListParagraph"/>
              <w:tabs>
                <w:tab w:val="left" w:pos="567"/>
              </w:tabs>
              <w:ind w:left="0"/>
              <w:jc w:val="both"/>
              <w:rPr>
                <w:rFonts w:ascii="Arial" w:hAnsi="Arial" w:cs="Arial"/>
                <w:iCs/>
                <w:sz w:val="20"/>
                <w:szCs w:val="20"/>
              </w:rPr>
            </w:pPr>
            <w:r w:rsidRPr="000051CB">
              <w:rPr>
                <w:rFonts w:ascii="Arial" w:hAnsi="Arial" w:cs="Arial"/>
                <w:iCs/>
                <w:sz w:val="20"/>
                <w:szCs w:val="20"/>
              </w:rPr>
              <w:t>Pirkimo vykdytojas bet kuriuo DPS galiojimo metu gali paprašyti tiekėjų, kuriems leista dalyvauti DPS, pateikti atnaujintą ar patikslintą EBVPD. Duomenys turi būti atnaujinami, patikslinami per 5 darbo dienas nuo pirkimo vykdytojo kreipimosi. VPĮ 50 straipsnio 4, 5 ir 6 dalių nuostatos dėl tiekėjų kvalifikaciją ir pašalinimo pagrindų nebuvimą įrodančių dokumentų taikomos visą DPS galiojimo laikotarpį.</w:t>
            </w:r>
          </w:p>
        </w:tc>
        <w:tc>
          <w:tcPr>
            <w:tcW w:w="7194" w:type="dxa"/>
            <w:gridSpan w:val="2"/>
          </w:tcPr>
          <w:p w14:paraId="02E49E5B" w14:textId="0726AA65" w:rsidR="00260CDB" w:rsidRPr="002D0D21" w:rsidRDefault="002D0D21" w:rsidP="00260CDB">
            <w:pPr>
              <w:tabs>
                <w:tab w:val="left" w:pos="567"/>
              </w:tabs>
              <w:spacing w:after="60"/>
              <w:jc w:val="both"/>
              <w:rPr>
                <w:rFonts w:ascii="Arial" w:hAnsi="Arial" w:cs="Arial"/>
                <w:bCs/>
                <w:iCs/>
                <w:sz w:val="20"/>
                <w:szCs w:val="20"/>
                <w:lang w:val="en-US"/>
              </w:rPr>
            </w:pPr>
            <w:r w:rsidRPr="002D0D21">
              <w:rPr>
                <w:rFonts w:ascii="Arial" w:hAnsi="Arial" w:cs="Arial"/>
                <w:bCs/>
                <w:iCs/>
                <w:sz w:val="20"/>
                <w:szCs w:val="20"/>
                <w:lang w:val="en-US"/>
              </w:rPr>
              <w:t>At any time during the validity of the DPS, the procurement agent may request suppliers</w:t>
            </w:r>
            <w:r w:rsidR="00B42F29">
              <w:rPr>
                <w:rFonts w:ascii="Arial" w:hAnsi="Arial" w:cs="Arial"/>
                <w:bCs/>
                <w:iCs/>
                <w:sz w:val="20"/>
                <w:szCs w:val="20"/>
                <w:lang w:val="en-US"/>
              </w:rPr>
              <w:t>,</w:t>
            </w:r>
            <w:r w:rsidRPr="002D0D21">
              <w:rPr>
                <w:rFonts w:ascii="Arial" w:hAnsi="Arial" w:cs="Arial"/>
                <w:bCs/>
                <w:iCs/>
                <w:sz w:val="20"/>
                <w:szCs w:val="20"/>
                <w:lang w:val="en-US"/>
              </w:rPr>
              <w:t xml:space="preserve"> admitted to the DPS</w:t>
            </w:r>
            <w:r w:rsidR="00B42F29">
              <w:rPr>
                <w:rFonts w:ascii="Arial" w:hAnsi="Arial" w:cs="Arial"/>
                <w:bCs/>
                <w:iCs/>
                <w:sz w:val="20"/>
                <w:szCs w:val="20"/>
                <w:lang w:val="en-US"/>
              </w:rPr>
              <w:t>,</w:t>
            </w:r>
            <w:r w:rsidRPr="002D0D21">
              <w:rPr>
                <w:rFonts w:ascii="Arial" w:hAnsi="Arial" w:cs="Arial"/>
                <w:bCs/>
                <w:iCs/>
                <w:sz w:val="20"/>
                <w:szCs w:val="20"/>
                <w:lang w:val="en-US"/>
              </w:rPr>
              <w:t xml:space="preserve"> to submit an updated or revised ESPD. The data must be updated or revised within 5 working days from the procurement agent's request. The provisions of Article 50, Parts 4, 5, and 6 of the LPP regarding documents proving the supplier's qualification and absence of exclusion grounds apply throughout the validity period of the DPS</w:t>
            </w:r>
            <w:r w:rsidR="005E4A56">
              <w:rPr>
                <w:rFonts w:ascii="Arial" w:hAnsi="Arial" w:cs="Arial"/>
                <w:bCs/>
                <w:iCs/>
                <w:sz w:val="20"/>
                <w:szCs w:val="20"/>
                <w:lang w:val="en-US"/>
              </w:rPr>
              <w:t>.</w:t>
            </w:r>
          </w:p>
        </w:tc>
      </w:tr>
      <w:tr w:rsidR="00260CDB" w:rsidRPr="00B673FF" w14:paraId="2E269AFA" w14:textId="77777777" w:rsidTr="003C7F9B">
        <w:trPr>
          <w:gridAfter w:val="1"/>
          <w:wAfter w:w="16" w:type="dxa"/>
        </w:trPr>
        <w:tc>
          <w:tcPr>
            <w:tcW w:w="1271" w:type="dxa"/>
          </w:tcPr>
          <w:p w14:paraId="3EFC35C1" w14:textId="36F78A63" w:rsidR="00260CDB" w:rsidRPr="00B673FF" w:rsidRDefault="00260CDB" w:rsidP="00260CDB">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62B1856B" w:rsidR="00260CDB" w:rsidRPr="003F2D52" w:rsidRDefault="003F2D52" w:rsidP="00260CDB">
            <w:pPr>
              <w:jc w:val="center"/>
              <w:rPr>
                <w:rFonts w:ascii="Arial" w:hAnsi="Arial" w:cs="Arial"/>
                <w:b/>
                <w:bCs/>
                <w:sz w:val="20"/>
                <w:szCs w:val="20"/>
              </w:rPr>
            </w:pPr>
            <w:r w:rsidRPr="003F2D52">
              <w:rPr>
                <w:rFonts w:ascii="Arial" w:hAnsi="Arial" w:cs="Arial"/>
                <w:b/>
                <w:bCs/>
                <w:sz w:val="20"/>
              </w:rPr>
              <w:t>PIRKIMO PROCEDŪROS, KURIA SIEKIAMA SUKURTI DPS, NUTRAUKIMAS IR DPS NUTRAUKIMAS</w:t>
            </w:r>
          </w:p>
        </w:tc>
        <w:tc>
          <w:tcPr>
            <w:tcW w:w="7194" w:type="dxa"/>
            <w:gridSpan w:val="2"/>
            <w:vAlign w:val="center"/>
          </w:tcPr>
          <w:p w14:paraId="5E4F957C" w14:textId="7BF3A8CA" w:rsidR="00260CDB" w:rsidRPr="00B673FF" w:rsidRDefault="00FA0FC0"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TERMINATION OF THE PROCEDURE FOR ESTABLISHING THE DPS AND TERMINATION OF THE DPS</w:t>
            </w:r>
          </w:p>
        </w:tc>
      </w:tr>
      <w:tr w:rsidR="00260CDB" w:rsidRPr="00B673FF" w14:paraId="5C909EA2" w14:textId="77777777" w:rsidTr="003C7F9B">
        <w:trPr>
          <w:gridAfter w:val="1"/>
          <w:wAfter w:w="16" w:type="dxa"/>
        </w:trPr>
        <w:tc>
          <w:tcPr>
            <w:tcW w:w="1271" w:type="dxa"/>
          </w:tcPr>
          <w:p w14:paraId="1A143600" w14:textId="0F30D25A" w:rsidR="00260CDB" w:rsidRPr="00B673FF" w:rsidRDefault="00260CDB" w:rsidP="00260CDB">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01BB16E8" w:rsidR="00260CDB" w:rsidRPr="00B673FF" w:rsidRDefault="00C46764" w:rsidP="00C46764">
            <w:pPr>
              <w:tabs>
                <w:tab w:val="left" w:pos="567"/>
              </w:tabs>
              <w:spacing w:after="60"/>
              <w:jc w:val="both"/>
              <w:rPr>
                <w:rFonts w:ascii="Arial" w:hAnsi="Arial" w:cs="Arial"/>
                <w:sz w:val="20"/>
                <w:szCs w:val="20"/>
                <w:lang w:eastAsia="lt-LT"/>
              </w:rPr>
            </w:pPr>
            <w:r w:rsidRPr="00C46764">
              <w:rPr>
                <w:rFonts w:ascii="Arial" w:hAnsi="Arial" w:cs="Arial"/>
                <w:sz w:val="20"/>
                <w:szCs w:val="20"/>
                <w:lang w:eastAsia="lt-LT"/>
              </w:rPr>
              <w:t xml:space="preserve">Perkantysis subjektas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w:t>
            </w:r>
            <w:r w:rsidRPr="00C46764">
              <w:rPr>
                <w:rFonts w:ascii="Arial" w:hAnsi="Arial" w:cs="Arial"/>
                <w:sz w:val="20"/>
                <w:szCs w:val="20"/>
                <w:lang w:eastAsia="lt-LT"/>
              </w:rPr>
              <w:lastRenderedPageBreak/>
              <w:t xml:space="preserve">įsigytas </w:t>
            </w:r>
            <w:r w:rsidR="000939F4">
              <w:rPr>
                <w:rFonts w:ascii="Arial" w:hAnsi="Arial" w:cs="Arial"/>
                <w:sz w:val="20"/>
                <w:szCs w:val="20"/>
                <w:lang w:eastAsia="lt-LT"/>
              </w:rPr>
              <w:t>P</w:t>
            </w:r>
            <w:r w:rsidRPr="00C46764">
              <w:rPr>
                <w:rFonts w:ascii="Arial" w:hAnsi="Arial" w:cs="Arial"/>
                <w:sz w:val="20"/>
                <w:szCs w:val="20"/>
                <w:lang w:eastAsia="lt-LT"/>
              </w:rPr>
              <w:t xml:space="preserve">irkimo vykdytojo poreikių neatitinkantis pirkimo objektas. Pirkimo vykdytojas </w:t>
            </w:r>
            <w:r w:rsidR="00215514">
              <w:rPr>
                <w:rFonts w:ascii="Arial" w:hAnsi="Arial" w:cs="Arial"/>
                <w:sz w:val="20"/>
                <w:szCs w:val="20"/>
                <w:lang w:eastAsia="lt-LT"/>
              </w:rPr>
              <w:t>P</w:t>
            </w:r>
            <w:r w:rsidRPr="00C46764">
              <w:rPr>
                <w:rFonts w:ascii="Arial" w:hAnsi="Arial" w:cs="Arial"/>
                <w:sz w:val="20"/>
                <w:szCs w:val="20"/>
                <w:lang w:eastAsia="lt-LT"/>
              </w:rPr>
              <w:t xml:space="preserve">irkimo procedūras, kuriomis siekiama sukurti DPS, nutrauks, jeigu buvo pažeisti PĮ 29 straipsnio 1 dalyje nustatyti principai ir atitinkamos padėties negalima ištaisyti.  </w:t>
            </w:r>
          </w:p>
        </w:tc>
        <w:tc>
          <w:tcPr>
            <w:tcW w:w="7194" w:type="dxa"/>
            <w:gridSpan w:val="2"/>
          </w:tcPr>
          <w:p w14:paraId="018EC10C" w14:textId="3FEA91E4" w:rsidR="00260CDB" w:rsidRPr="00FA0FC0" w:rsidRDefault="00FA0FC0" w:rsidP="00FA0FC0">
            <w:pPr>
              <w:tabs>
                <w:tab w:val="left" w:pos="567"/>
              </w:tabs>
              <w:spacing w:after="60"/>
              <w:jc w:val="both"/>
              <w:rPr>
                <w:rFonts w:ascii="Arial" w:hAnsi="Arial" w:cs="Arial"/>
                <w:sz w:val="20"/>
                <w:szCs w:val="20"/>
                <w:lang w:val="en-US" w:eastAsia="lt-LT"/>
              </w:rPr>
            </w:pPr>
            <w:r w:rsidRPr="00FA0FC0">
              <w:rPr>
                <w:rFonts w:ascii="Arial" w:hAnsi="Arial" w:cs="Arial"/>
                <w:sz w:val="20"/>
                <w:szCs w:val="20"/>
                <w:lang w:val="en-US" w:eastAsia="lt-LT"/>
              </w:rPr>
              <w:lastRenderedPageBreak/>
              <w:t xml:space="preserve">The Contracting Entity has the right to terminate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procedures aimed at establishing the DPS at any time on its own initiative if unforeseen circumstances arise or if there are significant errors in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conditions that make the establishment of the DPS no longer feasible or would </w:t>
            </w:r>
            <w:r w:rsidRPr="00FA0FC0">
              <w:rPr>
                <w:rFonts w:ascii="Arial" w:hAnsi="Arial" w:cs="Arial"/>
                <w:sz w:val="20"/>
                <w:szCs w:val="20"/>
                <w:lang w:val="en-US" w:eastAsia="lt-LT"/>
              </w:rPr>
              <w:lastRenderedPageBreak/>
              <w:t xml:space="preserve">result in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of an object that does not meet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agent's needs. The </w:t>
            </w:r>
            <w:r w:rsidR="00215514">
              <w:rPr>
                <w:rFonts w:ascii="Arial" w:hAnsi="Arial" w:cs="Arial"/>
                <w:sz w:val="20"/>
                <w:szCs w:val="20"/>
                <w:lang w:val="en-US" w:eastAsia="lt-LT"/>
              </w:rPr>
              <w:t>P</w:t>
            </w:r>
            <w:r w:rsidRPr="00FA0FC0">
              <w:rPr>
                <w:rFonts w:ascii="Arial" w:hAnsi="Arial" w:cs="Arial"/>
                <w:sz w:val="20"/>
                <w:szCs w:val="20"/>
                <w:lang w:val="en-US" w:eastAsia="lt-LT"/>
              </w:rPr>
              <w:t xml:space="preserve">rocurement agent will terminate the </w:t>
            </w:r>
            <w:r w:rsidR="00215514">
              <w:rPr>
                <w:rFonts w:ascii="Arial" w:hAnsi="Arial" w:cs="Arial"/>
                <w:sz w:val="20"/>
                <w:szCs w:val="20"/>
                <w:lang w:val="en-US" w:eastAsia="lt-LT"/>
              </w:rPr>
              <w:t>P</w:t>
            </w:r>
            <w:r w:rsidRPr="00FA0FC0">
              <w:rPr>
                <w:rFonts w:ascii="Arial" w:hAnsi="Arial" w:cs="Arial"/>
                <w:sz w:val="20"/>
                <w:szCs w:val="20"/>
                <w:lang w:val="en-US" w:eastAsia="lt-LT"/>
              </w:rPr>
              <w:t>rocurement procedures aimed at establishing the DPS if the principles established in Article 29, Part 1 of the LP have been violated and the situation cannot be rectified</w:t>
            </w:r>
            <w:r>
              <w:rPr>
                <w:rFonts w:ascii="Arial" w:hAnsi="Arial" w:cs="Arial"/>
                <w:sz w:val="20"/>
                <w:szCs w:val="20"/>
                <w:lang w:val="en-US" w:eastAsia="lt-LT"/>
              </w:rPr>
              <w:t>.</w:t>
            </w:r>
          </w:p>
        </w:tc>
      </w:tr>
      <w:tr w:rsidR="00260CDB" w:rsidRPr="00B673FF" w14:paraId="7E67ED88" w14:textId="77777777" w:rsidTr="003C7F9B">
        <w:trPr>
          <w:gridAfter w:val="1"/>
          <w:wAfter w:w="16" w:type="dxa"/>
        </w:trPr>
        <w:tc>
          <w:tcPr>
            <w:tcW w:w="1271" w:type="dxa"/>
          </w:tcPr>
          <w:p w14:paraId="33228C50" w14:textId="32D9BE8B" w:rsidR="00260CDB" w:rsidRPr="00B673FF" w:rsidRDefault="00260CDB" w:rsidP="00260CDB">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0932D4A3" w:rsidR="00260CDB" w:rsidRPr="00B673FF" w:rsidRDefault="00C46764" w:rsidP="00260CDB">
            <w:pPr>
              <w:tabs>
                <w:tab w:val="left" w:pos="567"/>
              </w:tabs>
              <w:spacing w:after="60"/>
              <w:jc w:val="both"/>
              <w:rPr>
                <w:rFonts w:ascii="Arial" w:hAnsi="Arial" w:cs="Arial"/>
                <w:sz w:val="20"/>
                <w:szCs w:val="20"/>
                <w:lang w:eastAsia="lt-LT"/>
              </w:rPr>
            </w:pPr>
            <w:r w:rsidRPr="00C46764">
              <w:rPr>
                <w:rFonts w:ascii="Arial" w:hAnsi="Arial" w:cs="Arial"/>
                <w:sz w:val="20"/>
                <w:szCs w:val="20"/>
                <w:lang w:eastAsia="lt-LT"/>
              </w:rPr>
              <w:t>Perkantysis subjektas, esant pagrįstoms priežastims, bet kuriuo DPS galiojimo laikotarpiu, gali priimti sprendimą nutraukti DPS.</w:t>
            </w:r>
          </w:p>
        </w:tc>
        <w:tc>
          <w:tcPr>
            <w:tcW w:w="7194" w:type="dxa"/>
            <w:gridSpan w:val="2"/>
          </w:tcPr>
          <w:p w14:paraId="3CC8CCDC" w14:textId="66B7A33E" w:rsidR="00260CDB" w:rsidRPr="00C46764" w:rsidRDefault="00FA0FC0" w:rsidP="00260CDB">
            <w:pPr>
              <w:tabs>
                <w:tab w:val="left" w:pos="567"/>
              </w:tabs>
              <w:spacing w:after="60"/>
              <w:jc w:val="both"/>
              <w:rPr>
                <w:rFonts w:ascii="Arial" w:hAnsi="Arial" w:cs="Arial"/>
                <w:sz w:val="20"/>
                <w:szCs w:val="20"/>
                <w:lang w:eastAsia="lt-LT"/>
              </w:rPr>
            </w:pPr>
            <w:r w:rsidRPr="00FA0FC0">
              <w:rPr>
                <w:rFonts w:ascii="Arial" w:eastAsia="Times New Roman" w:hAnsi="Arial" w:cs="Arial"/>
                <w:sz w:val="20"/>
                <w:szCs w:val="20"/>
                <w:lang w:val="en-US" w:eastAsia="lt-LT"/>
              </w:rPr>
              <w:t>The Contracting Entity may decide to terminate the DPS at any time during its validity period for justified reasons</w:t>
            </w:r>
            <w:r>
              <w:rPr>
                <w:rFonts w:ascii="Arial" w:eastAsia="Times New Roman" w:hAnsi="Arial" w:cs="Arial"/>
                <w:sz w:val="20"/>
                <w:szCs w:val="20"/>
                <w:lang w:val="en-US" w:eastAsia="lt-LT"/>
              </w:rPr>
              <w:t>.</w:t>
            </w:r>
          </w:p>
        </w:tc>
      </w:tr>
      <w:tr w:rsidR="00260CDB" w:rsidRPr="00B673FF" w14:paraId="601DA38D" w14:textId="77777777" w:rsidTr="003C7F9B">
        <w:trPr>
          <w:gridAfter w:val="1"/>
          <w:wAfter w:w="16" w:type="dxa"/>
        </w:trPr>
        <w:tc>
          <w:tcPr>
            <w:tcW w:w="1271" w:type="dxa"/>
          </w:tcPr>
          <w:p w14:paraId="741083E6" w14:textId="61436039" w:rsidR="00260CDB" w:rsidRPr="00B673FF" w:rsidRDefault="00260CDB" w:rsidP="00260CDB">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1F05E49F" w:rsidR="00260CDB" w:rsidRPr="00B673FF" w:rsidRDefault="00CF6B4A" w:rsidP="00CF6B4A">
            <w:pPr>
              <w:tabs>
                <w:tab w:val="left" w:pos="567"/>
              </w:tabs>
              <w:spacing w:after="60"/>
              <w:jc w:val="both"/>
              <w:rPr>
                <w:rFonts w:ascii="Arial" w:hAnsi="Arial" w:cs="Arial"/>
                <w:iCs/>
                <w:sz w:val="20"/>
                <w:szCs w:val="20"/>
              </w:rPr>
            </w:pPr>
            <w:r w:rsidRPr="0030321D">
              <w:rPr>
                <w:rFonts w:ascii="Arial" w:hAnsi="Arial" w:cs="Arial"/>
                <w:iCs/>
                <w:color w:val="000000" w:themeColor="text1"/>
                <w:sz w:val="20"/>
                <w:szCs w:val="20"/>
              </w:rPr>
              <w:t>Apie DPS nutraukimą pirkimo vykdytojas praneša Europos Komisijai užpildydamas skelbimo apie pirkimo sutarties sudarymą formą, CVP IS priemonėmis informuoja visus DPS dalyvaujančius tiekėjus bei apie tai paskelbia viešai.</w:t>
            </w:r>
          </w:p>
        </w:tc>
        <w:tc>
          <w:tcPr>
            <w:tcW w:w="7194" w:type="dxa"/>
            <w:gridSpan w:val="2"/>
          </w:tcPr>
          <w:p w14:paraId="11CC27C0" w14:textId="274A5159" w:rsidR="00260CDB" w:rsidRPr="00CF6B4A" w:rsidRDefault="00FA0FC0" w:rsidP="00260CDB">
            <w:pPr>
              <w:tabs>
                <w:tab w:val="left" w:pos="567"/>
              </w:tabs>
              <w:spacing w:after="60"/>
              <w:jc w:val="both"/>
              <w:rPr>
                <w:rFonts w:ascii="Arial" w:hAnsi="Arial" w:cs="Arial"/>
                <w:iCs/>
                <w:sz w:val="20"/>
                <w:szCs w:val="20"/>
              </w:rPr>
            </w:pPr>
            <w:r w:rsidRPr="00FA0FC0">
              <w:rPr>
                <w:rFonts w:ascii="Arial" w:eastAsia="Times New Roman" w:hAnsi="Arial" w:cs="Arial"/>
                <w:sz w:val="20"/>
                <w:szCs w:val="20"/>
                <w:lang w:val="en-US" w:eastAsia="lt-LT"/>
              </w:rPr>
              <w:t>The procurement agent will notify the European Commission of the termination of the DPS by completing the contract award notice form, inform all suppliers participating in the DPS via CPP IS, and publish the information publicly</w:t>
            </w:r>
            <w:r w:rsidR="0097649B">
              <w:rPr>
                <w:rFonts w:ascii="Arial" w:eastAsia="Times New Roman" w:hAnsi="Arial" w:cs="Arial"/>
                <w:sz w:val="20"/>
                <w:szCs w:val="20"/>
                <w:lang w:val="en-US" w:eastAsia="lt-LT"/>
              </w:rPr>
              <w:t>.</w:t>
            </w:r>
          </w:p>
        </w:tc>
      </w:tr>
      <w:tr w:rsidR="00260CDB" w:rsidRPr="00B673FF" w14:paraId="5E3325CD" w14:textId="77777777" w:rsidTr="003C7F9B">
        <w:trPr>
          <w:gridAfter w:val="1"/>
          <w:wAfter w:w="16" w:type="dxa"/>
        </w:trPr>
        <w:tc>
          <w:tcPr>
            <w:tcW w:w="1271" w:type="dxa"/>
          </w:tcPr>
          <w:p w14:paraId="6C1837E7" w14:textId="0F548ED1" w:rsidR="00260CDB" w:rsidRPr="00B673FF" w:rsidRDefault="00260CDB" w:rsidP="00260CDB">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7D3CA5F1" w:rsidR="00260CDB" w:rsidRPr="00B673FF" w:rsidRDefault="00C1692F" w:rsidP="00260CDB">
            <w:pPr>
              <w:tabs>
                <w:tab w:val="left" w:pos="567"/>
              </w:tabs>
              <w:spacing w:after="60"/>
              <w:jc w:val="both"/>
              <w:rPr>
                <w:rFonts w:ascii="Arial" w:hAnsi="Arial" w:cs="Arial"/>
                <w:iCs/>
                <w:sz w:val="20"/>
                <w:szCs w:val="20"/>
              </w:rPr>
            </w:pPr>
            <w:r w:rsidRPr="00C1692F">
              <w:rPr>
                <w:rFonts w:ascii="Arial" w:hAnsi="Arial" w:cs="Arial"/>
                <w:iCs/>
                <w:sz w:val="20"/>
                <w:szCs w:val="20"/>
              </w:rPr>
              <w:t>Apie DPS nutraukimą Perkantysis subjektas praneša Europos Komisijai užpildydamas skelbimo apie pirkimo sutarties sudarymą formą bei informuoja visus tiekėjus, kuriems buvo leista dalyvauti DPS.</w:t>
            </w:r>
          </w:p>
        </w:tc>
        <w:tc>
          <w:tcPr>
            <w:tcW w:w="7194" w:type="dxa"/>
            <w:gridSpan w:val="2"/>
          </w:tcPr>
          <w:p w14:paraId="552DEEE8" w14:textId="04C4C708" w:rsidR="00260CDB" w:rsidRPr="00A85E85" w:rsidRDefault="00A85E85" w:rsidP="00260CDB">
            <w:pPr>
              <w:tabs>
                <w:tab w:val="left" w:pos="567"/>
              </w:tabs>
              <w:spacing w:after="60"/>
              <w:jc w:val="both"/>
              <w:rPr>
                <w:rFonts w:ascii="Arial" w:hAnsi="Arial" w:cs="Arial"/>
                <w:iCs/>
                <w:sz w:val="20"/>
                <w:szCs w:val="20"/>
                <w:lang w:val="en-US"/>
              </w:rPr>
            </w:pPr>
            <w:r w:rsidRPr="00A85E85">
              <w:rPr>
                <w:rFonts w:ascii="Arial" w:hAnsi="Arial" w:cs="Arial"/>
                <w:iCs/>
                <w:sz w:val="20"/>
                <w:szCs w:val="20"/>
                <w:lang w:val="en-US"/>
              </w:rPr>
              <w:t>The Contracting Entity will notify the European Commission of the termination of the DPS by completing the contract award notice form and inform all suppliers admitted to the DPS</w:t>
            </w:r>
            <w:r>
              <w:rPr>
                <w:rFonts w:ascii="Arial" w:hAnsi="Arial" w:cs="Arial"/>
                <w:iCs/>
                <w:sz w:val="20"/>
                <w:szCs w:val="20"/>
                <w:lang w:val="en-US"/>
              </w:rPr>
              <w:t>.</w:t>
            </w:r>
          </w:p>
        </w:tc>
      </w:tr>
      <w:tr w:rsidR="00260CDB" w:rsidRPr="00B673FF" w14:paraId="0680C4C7" w14:textId="77777777" w:rsidTr="003C7F9B">
        <w:trPr>
          <w:gridAfter w:val="1"/>
          <w:wAfter w:w="16" w:type="dxa"/>
        </w:trPr>
        <w:tc>
          <w:tcPr>
            <w:tcW w:w="1271" w:type="dxa"/>
          </w:tcPr>
          <w:p w14:paraId="35A5FB22" w14:textId="2E3CEDDD" w:rsidR="00260CDB" w:rsidRPr="00B673FF" w:rsidRDefault="00260CDB" w:rsidP="00260CDB">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4A9E9276" w:rsidR="00260CDB" w:rsidRPr="00E8078E" w:rsidRDefault="00E8078E" w:rsidP="00260CDB">
            <w:pPr>
              <w:jc w:val="center"/>
              <w:rPr>
                <w:rFonts w:ascii="Arial" w:hAnsi="Arial" w:cs="Arial"/>
                <w:b/>
                <w:bCs/>
                <w:sz w:val="20"/>
                <w:szCs w:val="20"/>
              </w:rPr>
            </w:pPr>
            <w:r w:rsidRPr="00E8078E">
              <w:rPr>
                <w:rFonts w:ascii="Arial" w:hAnsi="Arial" w:cs="Arial"/>
                <w:b/>
                <w:bCs/>
                <w:sz w:val="20"/>
              </w:rPr>
              <w:t>TIEKĖJŲ PASITRAUKIMAS IŠ DPS</w:t>
            </w:r>
          </w:p>
        </w:tc>
        <w:tc>
          <w:tcPr>
            <w:tcW w:w="7194" w:type="dxa"/>
            <w:gridSpan w:val="2"/>
            <w:vAlign w:val="center"/>
          </w:tcPr>
          <w:p w14:paraId="0582D061" w14:textId="7E14BECB" w:rsidR="00260CDB" w:rsidRPr="00B673FF" w:rsidRDefault="00676F45"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WITHDRAWAL OF SUPPLIERS FROM THE DPS</w:t>
            </w:r>
          </w:p>
        </w:tc>
      </w:tr>
      <w:tr w:rsidR="00260CDB" w:rsidRPr="00B673FF" w14:paraId="1D9FE3FD" w14:textId="77777777" w:rsidTr="003C7F9B">
        <w:trPr>
          <w:gridAfter w:val="1"/>
          <w:wAfter w:w="16" w:type="dxa"/>
        </w:trPr>
        <w:tc>
          <w:tcPr>
            <w:tcW w:w="1271" w:type="dxa"/>
          </w:tcPr>
          <w:p w14:paraId="1509A7DD" w14:textId="1149600E" w:rsidR="00260CDB" w:rsidRPr="00B673FF" w:rsidRDefault="00260CDB" w:rsidP="00260CDB">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4456B39C" w:rsidR="00260CDB" w:rsidRPr="00B673FF" w:rsidRDefault="006A3303" w:rsidP="00260CDB">
            <w:pPr>
              <w:jc w:val="both"/>
              <w:rPr>
                <w:rFonts w:ascii="Arial" w:hAnsi="Arial" w:cs="Arial"/>
                <w:sz w:val="20"/>
                <w:szCs w:val="20"/>
              </w:rPr>
            </w:pPr>
            <w:r w:rsidRPr="006A3303">
              <w:rPr>
                <w:rFonts w:ascii="Arial" w:hAnsi="Arial" w:cs="Arial"/>
                <w:bCs/>
                <w:iCs/>
                <w:kern w:val="32"/>
                <w:sz w:val="20"/>
                <w:szCs w:val="20"/>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tc>
        <w:tc>
          <w:tcPr>
            <w:tcW w:w="7194" w:type="dxa"/>
            <w:gridSpan w:val="2"/>
          </w:tcPr>
          <w:p w14:paraId="07DBFDAF" w14:textId="00422AAB" w:rsidR="00260CDB" w:rsidRPr="00B673FF" w:rsidRDefault="00D77A76" w:rsidP="00260CDB">
            <w:pPr>
              <w:pStyle w:val="ListParagraph"/>
              <w:tabs>
                <w:tab w:val="left" w:pos="567"/>
                <w:tab w:val="left" w:pos="993"/>
              </w:tabs>
              <w:ind w:left="0"/>
              <w:jc w:val="both"/>
              <w:rPr>
                <w:rFonts w:ascii="Arial" w:hAnsi="Arial" w:cs="Arial"/>
                <w:bCs/>
                <w:iCs/>
                <w:caps/>
                <w:kern w:val="32"/>
                <w:sz w:val="20"/>
                <w:szCs w:val="20"/>
                <w:lang w:val="en-GB"/>
              </w:rPr>
            </w:pPr>
            <w:r w:rsidRPr="00D77A76">
              <w:rPr>
                <w:rFonts w:ascii="Arial" w:hAnsi="Arial" w:cs="Arial"/>
                <w:bCs/>
                <w:iCs/>
                <w:kern w:val="32"/>
                <w:sz w:val="20"/>
                <w:szCs w:val="20"/>
                <w:lang w:val="en-US"/>
              </w:rPr>
              <w:t>Suppliers admitted to the DPS may withdraw from the DPS at any time without providing any reason. If the DPS is divided into categories, suppliers may withdraw from one, several, or all DPS categories in which they were admitted</w:t>
            </w:r>
            <w:r w:rsidR="003B2D02">
              <w:rPr>
                <w:rFonts w:ascii="Arial" w:hAnsi="Arial" w:cs="Arial"/>
                <w:bCs/>
                <w:iCs/>
                <w:kern w:val="32"/>
                <w:sz w:val="20"/>
                <w:szCs w:val="20"/>
                <w:lang w:val="en-US"/>
              </w:rPr>
              <w:t>.</w:t>
            </w:r>
          </w:p>
        </w:tc>
      </w:tr>
      <w:tr w:rsidR="00260CDB" w:rsidRPr="00B673FF" w14:paraId="6FEDC4F1" w14:textId="77777777" w:rsidTr="003C7F9B">
        <w:trPr>
          <w:gridAfter w:val="1"/>
          <w:wAfter w:w="16" w:type="dxa"/>
        </w:trPr>
        <w:tc>
          <w:tcPr>
            <w:tcW w:w="1271" w:type="dxa"/>
          </w:tcPr>
          <w:p w14:paraId="19FA2A58" w14:textId="1673E736" w:rsidR="00260CDB" w:rsidRPr="00B673FF" w:rsidRDefault="00260CDB" w:rsidP="00260CDB">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3D2DFE4B" w:rsidR="00260CDB" w:rsidRPr="00B673FF" w:rsidRDefault="006A3303" w:rsidP="00260CDB">
            <w:pPr>
              <w:jc w:val="both"/>
              <w:rPr>
                <w:rFonts w:ascii="Arial" w:hAnsi="Arial" w:cs="Arial"/>
                <w:sz w:val="20"/>
                <w:szCs w:val="20"/>
              </w:rPr>
            </w:pPr>
            <w:r w:rsidRPr="006A3303">
              <w:rPr>
                <w:rFonts w:ascii="Arial" w:hAnsi="Arial" w:cs="Arial"/>
                <w:bCs/>
                <w:iCs/>
                <w:kern w:val="32"/>
                <w:sz w:val="20"/>
                <w:szCs w:val="20"/>
              </w:rPr>
              <w:t xml:space="preserve">Tiekėjams, pasitraukusiems iš DPS, netaikomos jokios baudos ar kitos sankcijos, išskyrus atsakomybę, kuri jiems gali kilti dėl konkrečiame pirkime pateiktų </w:t>
            </w:r>
            <w:r w:rsidR="003B2D02">
              <w:rPr>
                <w:rFonts w:ascii="Arial" w:hAnsi="Arial" w:cs="Arial"/>
                <w:bCs/>
                <w:iCs/>
                <w:kern w:val="32"/>
                <w:sz w:val="20"/>
                <w:szCs w:val="20"/>
              </w:rPr>
              <w:t>P</w:t>
            </w:r>
            <w:r w:rsidRPr="006A3303">
              <w:rPr>
                <w:rFonts w:ascii="Arial" w:hAnsi="Arial" w:cs="Arial"/>
                <w:bCs/>
                <w:iCs/>
                <w:kern w:val="32"/>
                <w:sz w:val="20"/>
                <w:szCs w:val="20"/>
              </w:rPr>
              <w:t xml:space="preserve">asiūlymų atsiėmimo ar atsisakymo sudaryti </w:t>
            </w:r>
            <w:r w:rsidR="003B2D02">
              <w:rPr>
                <w:rFonts w:ascii="Arial" w:hAnsi="Arial" w:cs="Arial"/>
                <w:bCs/>
                <w:iCs/>
                <w:kern w:val="32"/>
                <w:sz w:val="20"/>
                <w:szCs w:val="20"/>
              </w:rPr>
              <w:t>S</w:t>
            </w:r>
            <w:r w:rsidRPr="006A3303">
              <w:rPr>
                <w:rFonts w:ascii="Arial" w:hAnsi="Arial" w:cs="Arial"/>
                <w:bCs/>
                <w:iCs/>
                <w:kern w:val="32"/>
                <w:sz w:val="20"/>
                <w:szCs w:val="20"/>
              </w:rPr>
              <w:t>utartį, t. y. pasitraukimas iš DPS neužkerta kelio Perkančiajam subjektui pasinaudoti tiekėjo pateiktu pasiūlymo galiojimo užtikrinimu (jeigu taikoma) konkrečiame pirkime ar kreiptis į teismą dėl žalos atlyginimo.</w:t>
            </w:r>
          </w:p>
        </w:tc>
        <w:tc>
          <w:tcPr>
            <w:tcW w:w="7194" w:type="dxa"/>
            <w:gridSpan w:val="2"/>
          </w:tcPr>
          <w:p w14:paraId="37AFD792" w14:textId="636BF523" w:rsidR="00260CDB" w:rsidRPr="006A3303" w:rsidRDefault="003B2D02" w:rsidP="00260CDB">
            <w:pPr>
              <w:pStyle w:val="ListParagraph"/>
              <w:tabs>
                <w:tab w:val="left" w:pos="567"/>
                <w:tab w:val="left" w:pos="993"/>
              </w:tabs>
              <w:ind w:left="0"/>
              <w:jc w:val="both"/>
              <w:rPr>
                <w:rFonts w:ascii="Arial" w:hAnsi="Arial" w:cs="Arial"/>
                <w:bCs/>
                <w:iCs/>
                <w:caps/>
                <w:kern w:val="32"/>
                <w:sz w:val="20"/>
                <w:szCs w:val="20"/>
              </w:rPr>
            </w:pPr>
            <w:r w:rsidRPr="00D77A76">
              <w:rPr>
                <w:rFonts w:ascii="Arial" w:hAnsi="Arial" w:cs="Arial"/>
                <w:bCs/>
                <w:iCs/>
                <w:kern w:val="32"/>
                <w:sz w:val="20"/>
                <w:szCs w:val="20"/>
                <w:lang w:val="en-US"/>
              </w:rPr>
              <w:t xml:space="preserve">Suppliers who withdraw from the DPS are not subject to any penalties or other sanctions, except for liability that may arise from withdrawing their </w:t>
            </w:r>
            <w:r>
              <w:rPr>
                <w:rFonts w:ascii="Arial" w:hAnsi="Arial" w:cs="Arial"/>
                <w:bCs/>
                <w:iCs/>
                <w:kern w:val="32"/>
                <w:sz w:val="20"/>
                <w:szCs w:val="20"/>
                <w:lang w:val="en-US"/>
              </w:rPr>
              <w:t>T</w:t>
            </w:r>
            <w:r w:rsidRPr="00D77A76">
              <w:rPr>
                <w:rFonts w:ascii="Arial" w:hAnsi="Arial" w:cs="Arial"/>
                <w:bCs/>
                <w:iCs/>
                <w:kern w:val="32"/>
                <w:sz w:val="20"/>
                <w:szCs w:val="20"/>
                <w:lang w:val="en-US"/>
              </w:rPr>
              <w:t xml:space="preserve">enders or refusing to conclude a </w:t>
            </w:r>
            <w:r>
              <w:rPr>
                <w:rFonts w:ascii="Arial" w:hAnsi="Arial" w:cs="Arial"/>
                <w:bCs/>
                <w:iCs/>
                <w:kern w:val="32"/>
                <w:sz w:val="20"/>
                <w:szCs w:val="20"/>
                <w:lang w:val="en-US"/>
              </w:rPr>
              <w:t>C</w:t>
            </w:r>
            <w:r w:rsidRPr="00D77A76">
              <w:rPr>
                <w:rFonts w:ascii="Arial" w:hAnsi="Arial" w:cs="Arial"/>
                <w:bCs/>
                <w:iCs/>
                <w:kern w:val="32"/>
                <w:sz w:val="20"/>
                <w:szCs w:val="20"/>
                <w:lang w:val="en-US"/>
              </w:rPr>
              <w:t xml:space="preserve">ontract in a </w:t>
            </w:r>
            <w:r>
              <w:rPr>
                <w:rFonts w:ascii="Arial" w:hAnsi="Arial" w:cs="Arial"/>
                <w:bCs/>
                <w:iCs/>
                <w:kern w:val="32"/>
                <w:sz w:val="20"/>
                <w:szCs w:val="20"/>
                <w:lang w:val="en-US"/>
              </w:rPr>
              <w:t>S</w:t>
            </w:r>
            <w:r w:rsidRPr="00D77A76">
              <w:rPr>
                <w:rFonts w:ascii="Arial" w:hAnsi="Arial" w:cs="Arial"/>
                <w:bCs/>
                <w:iCs/>
                <w:kern w:val="32"/>
                <w:sz w:val="20"/>
                <w:szCs w:val="20"/>
                <w:lang w:val="en-US"/>
              </w:rPr>
              <w:t xml:space="preserve">pecific </w:t>
            </w:r>
            <w:r>
              <w:rPr>
                <w:rFonts w:ascii="Arial" w:hAnsi="Arial" w:cs="Arial"/>
                <w:bCs/>
                <w:iCs/>
                <w:kern w:val="32"/>
                <w:sz w:val="20"/>
                <w:szCs w:val="20"/>
                <w:lang w:val="en-US"/>
              </w:rPr>
              <w:t>P</w:t>
            </w:r>
            <w:r w:rsidRPr="00D77A76">
              <w:rPr>
                <w:rFonts w:ascii="Arial" w:hAnsi="Arial" w:cs="Arial"/>
                <w:bCs/>
                <w:iCs/>
                <w:kern w:val="32"/>
                <w:sz w:val="20"/>
                <w:szCs w:val="20"/>
                <w:lang w:val="en-US"/>
              </w:rPr>
              <w:t>rocurement</w:t>
            </w:r>
            <w:r w:rsidR="00A47B3C">
              <w:rPr>
                <w:rFonts w:ascii="Arial" w:hAnsi="Arial" w:cs="Arial"/>
                <w:bCs/>
                <w:iCs/>
                <w:kern w:val="32"/>
                <w:sz w:val="20"/>
                <w:szCs w:val="20"/>
                <w:lang w:val="en-US"/>
              </w:rPr>
              <w:t>, i. e.</w:t>
            </w:r>
            <w:r w:rsidRPr="00D77A76">
              <w:rPr>
                <w:rFonts w:ascii="Arial" w:hAnsi="Arial" w:cs="Arial"/>
                <w:bCs/>
                <w:iCs/>
                <w:kern w:val="32"/>
                <w:sz w:val="20"/>
                <w:szCs w:val="20"/>
                <w:lang w:val="en-US"/>
              </w:rPr>
              <w:t xml:space="preserve"> </w:t>
            </w:r>
            <w:r w:rsidR="00A47B3C">
              <w:rPr>
                <w:rFonts w:ascii="Arial" w:hAnsi="Arial" w:cs="Arial"/>
                <w:bCs/>
                <w:iCs/>
                <w:kern w:val="32"/>
                <w:sz w:val="20"/>
                <w:szCs w:val="20"/>
                <w:lang w:val="en-US"/>
              </w:rPr>
              <w:t>w</w:t>
            </w:r>
            <w:r w:rsidRPr="00D77A76">
              <w:rPr>
                <w:rFonts w:ascii="Arial" w:hAnsi="Arial" w:cs="Arial"/>
                <w:bCs/>
                <w:iCs/>
                <w:kern w:val="32"/>
                <w:sz w:val="20"/>
                <w:szCs w:val="20"/>
                <w:lang w:val="en-US"/>
              </w:rPr>
              <w:t xml:space="preserve">ithdrawal from the DPS does not prevent the Contracting Entity from utilizing the supplier's </w:t>
            </w:r>
            <w:r w:rsidR="00AB6C28">
              <w:rPr>
                <w:rFonts w:ascii="Arial" w:hAnsi="Arial" w:cs="Arial"/>
                <w:bCs/>
                <w:iCs/>
                <w:kern w:val="32"/>
                <w:sz w:val="20"/>
                <w:szCs w:val="20"/>
                <w:lang w:val="en-US"/>
              </w:rPr>
              <w:t>T</w:t>
            </w:r>
            <w:r w:rsidRPr="00D77A76">
              <w:rPr>
                <w:rFonts w:ascii="Arial" w:hAnsi="Arial" w:cs="Arial"/>
                <w:bCs/>
                <w:iCs/>
                <w:kern w:val="32"/>
                <w:sz w:val="20"/>
                <w:szCs w:val="20"/>
                <w:lang w:val="en-US"/>
              </w:rPr>
              <w:t>ender validity guarantee (if applicable) in a specific procurement or seeking damages in court</w:t>
            </w:r>
            <w:r w:rsidR="00AB6C28">
              <w:rPr>
                <w:rFonts w:ascii="Arial" w:hAnsi="Arial" w:cs="Arial"/>
                <w:bCs/>
                <w:iCs/>
                <w:kern w:val="32"/>
                <w:sz w:val="20"/>
                <w:szCs w:val="20"/>
                <w:lang w:val="en-US"/>
              </w:rPr>
              <w:t>.</w:t>
            </w:r>
          </w:p>
        </w:tc>
      </w:tr>
      <w:tr w:rsidR="00260CDB" w:rsidRPr="00B673FF" w14:paraId="570EFC93" w14:textId="77777777" w:rsidTr="003C7F9B">
        <w:trPr>
          <w:gridAfter w:val="1"/>
          <w:wAfter w:w="16" w:type="dxa"/>
        </w:trPr>
        <w:tc>
          <w:tcPr>
            <w:tcW w:w="1271" w:type="dxa"/>
          </w:tcPr>
          <w:p w14:paraId="2E169F16" w14:textId="0922171F" w:rsidR="00260CDB" w:rsidRPr="00B673FF" w:rsidRDefault="00260CDB" w:rsidP="00260CDB">
            <w:pPr>
              <w:rPr>
                <w:rFonts w:ascii="Arial" w:hAnsi="Arial" w:cs="Arial"/>
                <w:sz w:val="20"/>
                <w:szCs w:val="20"/>
              </w:rPr>
            </w:pPr>
            <w:r>
              <w:rPr>
                <w:rFonts w:ascii="Arial" w:hAnsi="Arial" w:cs="Arial"/>
                <w:sz w:val="20"/>
                <w:szCs w:val="20"/>
              </w:rPr>
              <w:t>12.3.</w:t>
            </w:r>
          </w:p>
        </w:tc>
        <w:tc>
          <w:tcPr>
            <w:tcW w:w="6804" w:type="dxa"/>
            <w:gridSpan w:val="2"/>
          </w:tcPr>
          <w:p w14:paraId="34E1DB7F" w14:textId="0E3060E3" w:rsidR="00260CDB" w:rsidRPr="00794A19" w:rsidRDefault="006A3303" w:rsidP="006A3303">
            <w:pPr>
              <w:jc w:val="both"/>
              <w:rPr>
                <w:rFonts w:ascii="Arial" w:hAnsi="Arial" w:cs="Arial"/>
                <w:bCs/>
                <w:iCs/>
                <w:kern w:val="32"/>
                <w:sz w:val="20"/>
                <w:szCs w:val="20"/>
              </w:rPr>
            </w:pPr>
            <w:r w:rsidRPr="006A3303">
              <w:rPr>
                <w:rFonts w:ascii="Arial" w:hAnsi="Arial" w:cs="Arial"/>
                <w:bCs/>
                <w:iCs/>
                <w:kern w:val="32"/>
                <w:sz w:val="20"/>
                <w:szCs w:val="20"/>
              </w:rPr>
              <w:t xml:space="preserve">Tiekėjas, pasitraukęs iš DPS, bet kuriuo DPS galiojimo laikotarpiu gali pateikti naują </w:t>
            </w:r>
            <w:r w:rsidR="000B4C97">
              <w:rPr>
                <w:rFonts w:ascii="Arial" w:hAnsi="Arial" w:cs="Arial"/>
                <w:bCs/>
                <w:iCs/>
                <w:kern w:val="32"/>
                <w:sz w:val="20"/>
                <w:szCs w:val="20"/>
              </w:rPr>
              <w:t>P</w:t>
            </w:r>
            <w:r w:rsidRPr="006A3303">
              <w:rPr>
                <w:rFonts w:ascii="Arial" w:hAnsi="Arial" w:cs="Arial"/>
                <w:bCs/>
                <w:iCs/>
                <w:kern w:val="32"/>
                <w:sz w:val="20"/>
                <w:szCs w:val="20"/>
              </w:rPr>
              <w:t>araišką dėl dalyvavimo DPS.</w:t>
            </w:r>
          </w:p>
        </w:tc>
        <w:tc>
          <w:tcPr>
            <w:tcW w:w="7194" w:type="dxa"/>
            <w:gridSpan w:val="2"/>
          </w:tcPr>
          <w:p w14:paraId="57AE5C12" w14:textId="681188FC" w:rsidR="00260CDB" w:rsidRPr="00D77A76" w:rsidRDefault="00D77A76" w:rsidP="000B4C97">
            <w:pPr>
              <w:tabs>
                <w:tab w:val="left" w:pos="567"/>
                <w:tab w:val="left" w:pos="993"/>
              </w:tabs>
              <w:jc w:val="both"/>
              <w:rPr>
                <w:rFonts w:ascii="Arial" w:hAnsi="Arial" w:cs="Arial"/>
                <w:bCs/>
                <w:iCs/>
                <w:kern w:val="32"/>
                <w:sz w:val="20"/>
                <w:szCs w:val="20"/>
                <w:lang w:val="en-US"/>
              </w:rPr>
            </w:pPr>
            <w:r w:rsidRPr="000B4C97">
              <w:rPr>
                <w:rFonts w:ascii="Arial" w:hAnsi="Arial" w:cs="Arial"/>
                <w:bCs/>
                <w:iCs/>
                <w:kern w:val="32"/>
                <w:sz w:val="20"/>
                <w:szCs w:val="20"/>
                <w:lang w:val="en-US"/>
              </w:rPr>
              <w:t xml:space="preserve">A supplier who has withdrawn from the DPS may submit a new </w:t>
            </w:r>
            <w:r w:rsidR="000B4C97">
              <w:rPr>
                <w:rFonts w:ascii="Arial" w:hAnsi="Arial" w:cs="Arial"/>
                <w:bCs/>
                <w:iCs/>
                <w:kern w:val="32"/>
                <w:sz w:val="20"/>
                <w:szCs w:val="20"/>
                <w:lang w:val="en-US"/>
              </w:rPr>
              <w:t>A</w:t>
            </w:r>
            <w:r w:rsidRPr="000B4C97">
              <w:rPr>
                <w:rFonts w:ascii="Arial" w:hAnsi="Arial" w:cs="Arial"/>
                <w:bCs/>
                <w:iCs/>
                <w:kern w:val="32"/>
                <w:sz w:val="20"/>
                <w:szCs w:val="20"/>
                <w:lang w:val="en-US"/>
              </w:rPr>
              <w:t>pplication to participate in the DPS at any time during its validity period</w:t>
            </w:r>
            <w:r w:rsidR="000B4C97">
              <w:rPr>
                <w:rFonts w:ascii="Arial" w:hAnsi="Arial" w:cs="Arial"/>
                <w:bCs/>
                <w:iCs/>
                <w:kern w:val="32"/>
                <w:sz w:val="20"/>
                <w:szCs w:val="20"/>
                <w:lang w:val="en-US"/>
              </w:rPr>
              <w:t>.</w:t>
            </w:r>
          </w:p>
        </w:tc>
      </w:tr>
      <w:tr w:rsidR="00260CDB" w:rsidRPr="00B673FF" w14:paraId="248BEF5C" w14:textId="77777777" w:rsidTr="003C7F9B">
        <w:trPr>
          <w:gridAfter w:val="1"/>
          <w:wAfter w:w="16" w:type="dxa"/>
        </w:trPr>
        <w:tc>
          <w:tcPr>
            <w:tcW w:w="1271" w:type="dxa"/>
          </w:tcPr>
          <w:p w14:paraId="3B48E131" w14:textId="73DC7F96" w:rsidR="00260CDB" w:rsidRPr="00B673FF" w:rsidRDefault="00260CDB" w:rsidP="00260CDB">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3B04E34A" w:rsidR="00260CDB" w:rsidRPr="000C61AF" w:rsidRDefault="000C61AF" w:rsidP="00260CDB">
            <w:pPr>
              <w:jc w:val="center"/>
              <w:rPr>
                <w:rFonts w:ascii="Arial" w:hAnsi="Arial" w:cs="Arial"/>
                <w:b/>
                <w:bCs/>
                <w:sz w:val="20"/>
                <w:szCs w:val="20"/>
              </w:rPr>
            </w:pPr>
            <w:r w:rsidRPr="000C61AF">
              <w:rPr>
                <w:rFonts w:ascii="Arial" w:hAnsi="Arial" w:cs="Arial"/>
                <w:b/>
                <w:bCs/>
                <w:sz w:val="20"/>
              </w:rPr>
              <w:t>TIEKĖJŲ PAŠALINIMAS IŠ DPS</w:t>
            </w:r>
          </w:p>
        </w:tc>
        <w:tc>
          <w:tcPr>
            <w:tcW w:w="7194" w:type="dxa"/>
            <w:gridSpan w:val="2"/>
            <w:vAlign w:val="center"/>
          </w:tcPr>
          <w:p w14:paraId="29B51FA6" w14:textId="3134E842" w:rsidR="00260CDB" w:rsidRPr="00B673FF" w:rsidRDefault="009E490C"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SUPPLIER REMOVAL FROM THE DPS</w:t>
            </w:r>
          </w:p>
        </w:tc>
      </w:tr>
      <w:tr w:rsidR="00300257" w:rsidRPr="00300257" w14:paraId="4FCA7CB1" w14:textId="77777777" w:rsidTr="003C7F9B">
        <w:trPr>
          <w:gridAfter w:val="1"/>
          <w:wAfter w:w="16" w:type="dxa"/>
        </w:trPr>
        <w:tc>
          <w:tcPr>
            <w:tcW w:w="1271" w:type="dxa"/>
          </w:tcPr>
          <w:p w14:paraId="6D80AE9E" w14:textId="5A94DCF6" w:rsidR="00260CDB" w:rsidRPr="00300257" w:rsidRDefault="00260CDB" w:rsidP="00260CDB">
            <w:pPr>
              <w:rPr>
                <w:rFonts w:ascii="Arial" w:hAnsi="Arial" w:cs="Arial"/>
                <w:color w:val="000000" w:themeColor="text1"/>
                <w:sz w:val="20"/>
                <w:szCs w:val="20"/>
              </w:rPr>
            </w:pPr>
            <w:r w:rsidRPr="00300257">
              <w:rPr>
                <w:rFonts w:ascii="Arial" w:hAnsi="Arial" w:cs="Arial"/>
                <w:color w:val="000000" w:themeColor="text1"/>
                <w:sz w:val="20"/>
                <w:szCs w:val="20"/>
              </w:rPr>
              <w:t>13.1.</w:t>
            </w:r>
          </w:p>
        </w:tc>
        <w:tc>
          <w:tcPr>
            <w:tcW w:w="6804" w:type="dxa"/>
            <w:gridSpan w:val="2"/>
          </w:tcPr>
          <w:p w14:paraId="7CB7CF11" w14:textId="6DD482AB" w:rsidR="00260CDB" w:rsidRPr="00300257" w:rsidRDefault="00DC2879" w:rsidP="00260CDB">
            <w:pPr>
              <w:jc w:val="both"/>
              <w:rPr>
                <w:rFonts w:ascii="Arial" w:hAnsi="Arial" w:cs="Arial"/>
                <w:color w:val="000000" w:themeColor="text1"/>
                <w:sz w:val="20"/>
                <w:szCs w:val="20"/>
              </w:rPr>
            </w:pPr>
            <w:r w:rsidRPr="00300257">
              <w:rPr>
                <w:rFonts w:ascii="Arial" w:hAnsi="Arial" w:cs="Arial"/>
                <w:color w:val="000000" w:themeColor="text1"/>
                <w:sz w:val="20"/>
                <w:szCs w:val="20"/>
              </w:rPr>
              <w:t>Jeigu bet kuriuo DPS galiojimo laikotarpiu nustatoma, kad dėl tiekėjo veiksmų ar neveikimo jis atitinka bent vieną iš Pirkimo dokumentuose nustatytų pašalinimo pagrindų, nebeatitinka nustatytų kvalifikacijos reikalavimų ir (arba) reikalaujamų  aplinkos apsaugos vadybos sistemų standartų reikalavimų, Perkantysis subjektas šį tiekėją pašalina iš DPS.</w:t>
            </w:r>
          </w:p>
        </w:tc>
        <w:tc>
          <w:tcPr>
            <w:tcW w:w="7194" w:type="dxa"/>
            <w:gridSpan w:val="2"/>
          </w:tcPr>
          <w:p w14:paraId="328FC021" w14:textId="5F2D10B9" w:rsidR="00260CDB" w:rsidRPr="00300257" w:rsidRDefault="009E490C" w:rsidP="00260CDB">
            <w:pPr>
              <w:pStyle w:val="ListParagraph"/>
              <w:tabs>
                <w:tab w:val="left" w:pos="567"/>
                <w:tab w:val="left" w:pos="709"/>
              </w:tabs>
              <w:ind w:left="0"/>
              <w:jc w:val="both"/>
              <w:rPr>
                <w:rFonts w:ascii="Arial" w:hAnsi="Arial" w:cs="Arial"/>
                <w:color w:val="000000" w:themeColor="text1"/>
                <w:sz w:val="20"/>
                <w:szCs w:val="20"/>
              </w:rPr>
            </w:pPr>
            <w:r w:rsidRPr="00300257">
              <w:rPr>
                <w:rFonts w:ascii="Arial" w:hAnsi="Arial" w:cs="Arial"/>
                <w:color w:val="000000" w:themeColor="text1"/>
                <w:sz w:val="20"/>
                <w:szCs w:val="20"/>
                <w:lang w:val="en-US"/>
              </w:rPr>
              <w:t>If at any time during the validity period of the DPS it is established that the supplier's actions or omissions meet at least one of the grounds for exclusion specified in the Procurement documents, no longer meet the qualification requirements, and</w:t>
            </w:r>
            <w:r w:rsidR="00681C7C" w:rsidRPr="00300257">
              <w:rPr>
                <w:rFonts w:ascii="Arial" w:hAnsi="Arial" w:cs="Arial"/>
                <w:color w:val="000000" w:themeColor="text1"/>
                <w:sz w:val="20"/>
                <w:szCs w:val="20"/>
                <w:lang w:val="en-US"/>
              </w:rPr>
              <w:t xml:space="preserve"> </w:t>
            </w:r>
            <w:r w:rsidRPr="00300257">
              <w:rPr>
                <w:rFonts w:ascii="Arial" w:hAnsi="Arial" w:cs="Arial"/>
                <w:color w:val="000000" w:themeColor="text1"/>
                <w:sz w:val="20"/>
                <w:szCs w:val="20"/>
                <w:lang w:val="en-US"/>
              </w:rPr>
              <w:t>/</w:t>
            </w:r>
            <w:r w:rsidR="00681C7C" w:rsidRPr="00300257">
              <w:rPr>
                <w:rFonts w:ascii="Arial" w:hAnsi="Arial" w:cs="Arial"/>
                <w:color w:val="000000" w:themeColor="text1"/>
                <w:sz w:val="20"/>
                <w:szCs w:val="20"/>
                <w:lang w:val="en-US"/>
              </w:rPr>
              <w:t xml:space="preserve"> </w:t>
            </w:r>
            <w:r w:rsidRPr="00300257">
              <w:rPr>
                <w:rFonts w:ascii="Arial" w:hAnsi="Arial" w:cs="Arial"/>
                <w:color w:val="000000" w:themeColor="text1"/>
                <w:sz w:val="20"/>
                <w:szCs w:val="20"/>
                <w:lang w:val="en-US"/>
              </w:rPr>
              <w:t>or the required environmental management system standards, the Contracting Entity will exclude the supplier from the DPS</w:t>
            </w:r>
            <w:r w:rsidR="00681C7C" w:rsidRPr="00300257">
              <w:rPr>
                <w:rFonts w:ascii="Arial" w:hAnsi="Arial" w:cs="Arial"/>
                <w:color w:val="000000" w:themeColor="text1"/>
                <w:sz w:val="20"/>
                <w:szCs w:val="20"/>
                <w:lang w:val="en-US"/>
              </w:rPr>
              <w:t>.</w:t>
            </w:r>
          </w:p>
        </w:tc>
      </w:tr>
      <w:tr w:rsidR="00260CDB" w:rsidRPr="00B673FF" w14:paraId="1501BE09" w14:textId="77777777" w:rsidTr="003C7F9B">
        <w:trPr>
          <w:gridAfter w:val="1"/>
          <w:wAfter w:w="16" w:type="dxa"/>
        </w:trPr>
        <w:tc>
          <w:tcPr>
            <w:tcW w:w="1271" w:type="dxa"/>
          </w:tcPr>
          <w:p w14:paraId="0522AB48" w14:textId="6236D268" w:rsidR="00260CDB" w:rsidRPr="00B673FF" w:rsidRDefault="00260CDB" w:rsidP="00260CDB">
            <w:pPr>
              <w:rPr>
                <w:rFonts w:ascii="Arial" w:hAnsi="Arial" w:cs="Arial"/>
                <w:sz w:val="20"/>
                <w:szCs w:val="20"/>
              </w:rPr>
            </w:pPr>
            <w:r>
              <w:rPr>
                <w:rFonts w:ascii="Arial" w:hAnsi="Arial" w:cs="Arial"/>
                <w:sz w:val="20"/>
                <w:szCs w:val="20"/>
              </w:rPr>
              <w:t>13.2.</w:t>
            </w:r>
          </w:p>
        </w:tc>
        <w:tc>
          <w:tcPr>
            <w:tcW w:w="6804" w:type="dxa"/>
            <w:gridSpan w:val="2"/>
          </w:tcPr>
          <w:p w14:paraId="1E1191B2" w14:textId="4F7F6F7D" w:rsidR="00260CDB" w:rsidRPr="00B673FF" w:rsidRDefault="00DC2879" w:rsidP="00260CDB">
            <w:pPr>
              <w:jc w:val="both"/>
              <w:rPr>
                <w:rFonts w:ascii="Arial" w:hAnsi="Arial" w:cs="Arial"/>
                <w:sz w:val="20"/>
                <w:szCs w:val="20"/>
              </w:rPr>
            </w:pPr>
            <w:r w:rsidRPr="00DC2879">
              <w:rPr>
                <w:rFonts w:ascii="Arial" w:hAnsi="Arial" w:cs="Arial"/>
                <w:sz w:val="20"/>
                <w:szCs w:val="20"/>
              </w:rPr>
              <w:t>Prieš pašalindamas tiekėją iš DPS, Perkantysis subjektas turi suteikti galimybę tiekėjui pateikti paaiškinimus ar apsivalymo priemones, kaip tai nustatyta VPĮ 46 straipsnio 10 dalyje (tačiau tiekėjas negali pasinaudoti 46 straipsnio 10 dalyje numatyta galimybe VPĮ 46 straipsnio 11 ir 12 dalyse nustatytais atvejais) ar ištaisyti susidariusią situaciją, jei tai įmanoma.</w:t>
            </w:r>
          </w:p>
        </w:tc>
        <w:tc>
          <w:tcPr>
            <w:tcW w:w="7194" w:type="dxa"/>
            <w:gridSpan w:val="2"/>
          </w:tcPr>
          <w:p w14:paraId="230F1768" w14:textId="6D9583C4" w:rsidR="00260CDB" w:rsidRPr="00DC2879" w:rsidRDefault="00681C7C" w:rsidP="00260CDB">
            <w:pPr>
              <w:pStyle w:val="ListParagraph"/>
              <w:tabs>
                <w:tab w:val="left" w:pos="567"/>
                <w:tab w:val="left" w:pos="709"/>
              </w:tabs>
              <w:ind w:left="0"/>
              <w:jc w:val="both"/>
              <w:rPr>
                <w:rFonts w:ascii="Arial" w:hAnsi="Arial" w:cs="Arial"/>
                <w:sz w:val="20"/>
                <w:szCs w:val="20"/>
              </w:rPr>
            </w:pPr>
            <w:r w:rsidRPr="009E490C">
              <w:rPr>
                <w:rFonts w:ascii="Arial" w:hAnsi="Arial" w:cs="Arial"/>
                <w:sz w:val="20"/>
                <w:szCs w:val="20"/>
                <w:lang w:val="en-US"/>
              </w:rPr>
              <w:t>Before excluding a supplier from the DPS, the Contracting Entity must provide the supplier with an opportunity to submit explanations or self-cleaning measures as specified in Article 46, Part 10 of the LPP (however, the supplier cannot use the opportunity specified in Article 46, Part 10 in the cases specified in Article 46, Parts 11 and 12) or rectify the situation if possible</w:t>
            </w:r>
            <w:r w:rsidR="009F1388">
              <w:rPr>
                <w:rFonts w:ascii="Arial" w:hAnsi="Arial" w:cs="Arial"/>
                <w:sz w:val="20"/>
                <w:szCs w:val="20"/>
                <w:lang w:val="en-US"/>
              </w:rPr>
              <w:t>.</w:t>
            </w:r>
          </w:p>
        </w:tc>
      </w:tr>
      <w:tr w:rsidR="00260CDB" w:rsidRPr="00B673FF" w14:paraId="481A4D03" w14:textId="77777777" w:rsidTr="003C7F9B">
        <w:trPr>
          <w:gridAfter w:val="1"/>
          <w:wAfter w:w="16" w:type="dxa"/>
        </w:trPr>
        <w:tc>
          <w:tcPr>
            <w:tcW w:w="1271" w:type="dxa"/>
          </w:tcPr>
          <w:p w14:paraId="4A01C430" w14:textId="13B37640" w:rsidR="00260CDB" w:rsidRPr="00B673FF" w:rsidRDefault="00260CDB" w:rsidP="00260CDB">
            <w:pPr>
              <w:rPr>
                <w:rFonts w:ascii="Arial" w:hAnsi="Arial" w:cs="Arial"/>
                <w:sz w:val="20"/>
                <w:szCs w:val="20"/>
              </w:rPr>
            </w:pPr>
            <w:r>
              <w:rPr>
                <w:rFonts w:ascii="Arial" w:hAnsi="Arial" w:cs="Arial"/>
                <w:sz w:val="20"/>
                <w:szCs w:val="20"/>
              </w:rPr>
              <w:lastRenderedPageBreak/>
              <w:t>13.3.</w:t>
            </w:r>
          </w:p>
        </w:tc>
        <w:tc>
          <w:tcPr>
            <w:tcW w:w="6804" w:type="dxa"/>
            <w:gridSpan w:val="2"/>
          </w:tcPr>
          <w:p w14:paraId="40D041C0" w14:textId="73C1367A" w:rsidR="00260CDB" w:rsidRPr="00B673FF" w:rsidRDefault="00DC2879" w:rsidP="00DC2879">
            <w:pPr>
              <w:jc w:val="both"/>
              <w:rPr>
                <w:rFonts w:ascii="Arial" w:hAnsi="Arial" w:cs="Arial"/>
                <w:sz w:val="20"/>
                <w:szCs w:val="20"/>
              </w:rPr>
            </w:pPr>
            <w:r w:rsidRPr="00DC2879">
              <w:rPr>
                <w:rFonts w:ascii="Arial" w:hAnsi="Arial" w:cs="Arial"/>
                <w:sz w:val="20"/>
                <w:szCs w:val="20"/>
              </w:rPr>
              <w:t xml:space="preserve">Iš DPS pašalintas tiekėjas, bet kuriuo DPS galiojimo metu gali pateikti naują </w:t>
            </w:r>
            <w:r w:rsidR="009F1388">
              <w:rPr>
                <w:rFonts w:ascii="Arial" w:hAnsi="Arial" w:cs="Arial"/>
                <w:sz w:val="20"/>
                <w:szCs w:val="20"/>
              </w:rPr>
              <w:t>P</w:t>
            </w:r>
            <w:r w:rsidRPr="00DC2879">
              <w:rPr>
                <w:rFonts w:ascii="Arial" w:hAnsi="Arial" w:cs="Arial"/>
                <w:sz w:val="20"/>
                <w:szCs w:val="20"/>
              </w:rPr>
              <w:t>araišką dėl dalyvavimo DPS, jeigu jis atitinka nustatytus kvalifikacijos reikalavimus ar reikalavimo laikytis aplinkos apsaugos vadybos sistemų standartų, netenkina pirkimo dokumentuose nustatytų pašalinimo pagrindų arba gali įrodyti savo patikimumą, kaip tai nustatyta VPĮ 46 straipsnio 10 dalyje (tačiau tiekėjas negali pasinaudoti 46 straipsnio 10 dalyje numatyta galimybe VPĮ 46 straipsnio 11 ir 12 dalyse nustatytais atvejais. Taip pat taikomos VPĮ 46 straipsnio 7 ir 8 dalių nuostatos).</w:t>
            </w:r>
          </w:p>
        </w:tc>
        <w:tc>
          <w:tcPr>
            <w:tcW w:w="7194" w:type="dxa"/>
            <w:gridSpan w:val="2"/>
          </w:tcPr>
          <w:p w14:paraId="10773433" w14:textId="6A91A214" w:rsidR="00260CDB" w:rsidRPr="009F1388" w:rsidRDefault="009E490C" w:rsidP="009F1388">
            <w:pPr>
              <w:tabs>
                <w:tab w:val="left" w:pos="567"/>
                <w:tab w:val="left" w:pos="709"/>
              </w:tabs>
              <w:jc w:val="both"/>
              <w:rPr>
                <w:rFonts w:ascii="Arial" w:hAnsi="Arial" w:cs="Arial"/>
                <w:sz w:val="20"/>
                <w:szCs w:val="20"/>
                <w:lang w:val="en-US"/>
              </w:rPr>
            </w:pPr>
            <w:r w:rsidRPr="009F1388">
              <w:rPr>
                <w:rFonts w:ascii="Arial" w:hAnsi="Arial" w:cs="Arial"/>
                <w:sz w:val="20"/>
                <w:szCs w:val="20"/>
                <w:lang w:val="en-US"/>
              </w:rPr>
              <w:t xml:space="preserve">A supplier excluded from the DPS may submit a new </w:t>
            </w:r>
            <w:r w:rsidR="009F1388">
              <w:rPr>
                <w:rFonts w:ascii="Arial" w:hAnsi="Arial" w:cs="Arial"/>
                <w:sz w:val="20"/>
                <w:szCs w:val="20"/>
                <w:lang w:val="en-US"/>
              </w:rPr>
              <w:t>A</w:t>
            </w:r>
            <w:r w:rsidRPr="009F1388">
              <w:rPr>
                <w:rFonts w:ascii="Arial" w:hAnsi="Arial" w:cs="Arial"/>
                <w:sz w:val="20"/>
                <w:szCs w:val="20"/>
                <w:lang w:val="en-US"/>
              </w:rPr>
              <w:t>pplication to participate in the DPS at any time during its validity period if they meet the qualification requirements or the required environmental management system standards, do not meet the grounds for exclusion specified in the Procurement documents, or can prove their reliability as specified in Article 46, Part 10 of the LPP (however, the supplier cannot use the opportunity specified in Article 46, Part 10 in the cases specified in Article 46, Parts 11 and 12. The provisions of Article 46, Parts 7 and 8 also apply)</w:t>
            </w:r>
            <w:r w:rsidR="009F1388">
              <w:rPr>
                <w:rFonts w:ascii="Arial" w:hAnsi="Arial" w:cs="Arial"/>
                <w:sz w:val="20"/>
                <w:szCs w:val="20"/>
                <w:lang w:val="en-US"/>
              </w:rPr>
              <w:t>.</w:t>
            </w:r>
          </w:p>
        </w:tc>
      </w:tr>
      <w:tr w:rsidR="00260CDB" w:rsidRPr="00B673FF" w14:paraId="1DD99D06" w14:textId="77777777" w:rsidTr="003C7F9B">
        <w:trPr>
          <w:gridAfter w:val="1"/>
          <w:wAfter w:w="16" w:type="dxa"/>
        </w:trPr>
        <w:tc>
          <w:tcPr>
            <w:tcW w:w="1271" w:type="dxa"/>
          </w:tcPr>
          <w:p w14:paraId="5B29B163" w14:textId="448C5B48" w:rsidR="00260CDB" w:rsidRPr="00B673FF" w:rsidRDefault="00260CDB" w:rsidP="00260CDB">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52A61CA6" w:rsidR="00260CDB" w:rsidRPr="00865423" w:rsidRDefault="00865423" w:rsidP="00260CDB">
            <w:pPr>
              <w:jc w:val="center"/>
              <w:rPr>
                <w:rFonts w:ascii="Arial" w:hAnsi="Arial" w:cs="Arial"/>
                <w:b/>
                <w:bCs/>
                <w:sz w:val="20"/>
                <w:szCs w:val="20"/>
              </w:rPr>
            </w:pPr>
            <w:r w:rsidRPr="00865423">
              <w:rPr>
                <w:rFonts w:ascii="Arial" w:hAnsi="Arial" w:cs="Arial"/>
                <w:b/>
                <w:bCs/>
                <w:sz w:val="20"/>
              </w:rPr>
              <w:t>TEISĖ GINČYTI PERKANČIOJO SUBJEKTO VEIKSMUS AR PRIIMTUS SPRENDIMUS</w:t>
            </w:r>
          </w:p>
        </w:tc>
        <w:tc>
          <w:tcPr>
            <w:tcW w:w="7194" w:type="dxa"/>
            <w:gridSpan w:val="2"/>
            <w:vAlign w:val="center"/>
          </w:tcPr>
          <w:p w14:paraId="7F4BE693" w14:textId="647DB20B" w:rsidR="00260CDB" w:rsidRPr="00B673FF" w:rsidRDefault="000B123D"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RIGHT TO APPEAL ACTIONS OR DECISIONS OF THE CONTRACTING ENTITY</w:t>
            </w:r>
          </w:p>
        </w:tc>
      </w:tr>
      <w:tr w:rsidR="00260CDB" w:rsidRPr="00B673FF" w14:paraId="29D4B92E" w14:textId="77777777" w:rsidTr="003C7F9B">
        <w:trPr>
          <w:gridAfter w:val="1"/>
          <w:wAfter w:w="16" w:type="dxa"/>
        </w:trPr>
        <w:tc>
          <w:tcPr>
            <w:tcW w:w="1271" w:type="dxa"/>
          </w:tcPr>
          <w:p w14:paraId="4069C054" w14:textId="525293B4" w:rsidR="00260CDB" w:rsidRPr="00B673FF" w:rsidRDefault="00260CDB" w:rsidP="00260CDB">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703CA652" w:rsidR="00260CDB" w:rsidRPr="00B673FF" w:rsidRDefault="00234EF5" w:rsidP="00234EF5">
            <w:pPr>
              <w:tabs>
                <w:tab w:val="left" w:pos="567"/>
              </w:tabs>
              <w:spacing w:after="60"/>
              <w:jc w:val="both"/>
              <w:rPr>
                <w:rFonts w:ascii="Arial" w:hAnsi="Arial" w:cs="Arial"/>
                <w:sz w:val="20"/>
                <w:szCs w:val="20"/>
              </w:rPr>
            </w:pPr>
            <w:r w:rsidRPr="00234EF5">
              <w:rPr>
                <w:rFonts w:ascii="Arial" w:hAnsi="Arial" w:cs="Arial"/>
                <w:sz w:val="20"/>
                <w:szCs w:val="20"/>
              </w:rPr>
              <w:t xml:space="preserve">Tiekėjas, kuris mano, kad Perkantysis subjektas nesilaikė PĮ reikalavimų ir tuo pažeidė ar pažeis jo teisėtus interesus, PĮ VII skyriuje nustatyta tvarka gali kreiptis į apygardos teismą, kaip pirmosios instancijos teismą.  </w:t>
            </w:r>
          </w:p>
        </w:tc>
        <w:tc>
          <w:tcPr>
            <w:tcW w:w="7194" w:type="dxa"/>
            <w:gridSpan w:val="2"/>
          </w:tcPr>
          <w:p w14:paraId="1E1F177C" w14:textId="3C29393D" w:rsidR="00260CDB" w:rsidRPr="002A0ED3" w:rsidRDefault="002A0ED3" w:rsidP="002A0ED3">
            <w:pPr>
              <w:tabs>
                <w:tab w:val="left" w:pos="567"/>
              </w:tabs>
              <w:spacing w:after="60"/>
              <w:jc w:val="both"/>
              <w:rPr>
                <w:rFonts w:ascii="Arial" w:hAnsi="Arial" w:cs="Arial"/>
                <w:sz w:val="20"/>
                <w:szCs w:val="20"/>
                <w:lang w:val="en-US"/>
              </w:rPr>
            </w:pPr>
            <w:r w:rsidRPr="002A0ED3">
              <w:rPr>
                <w:rFonts w:ascii="Arial" w:hAnsi="Arial" w:cs="Arial"/>
                <w:sz w:val="20"/>
                <w:szCs w:val="20"/>
                <w:lang w:val="en-US"/>
              </w:rPr>
              <w:t>A supplier who believes that the Contracting Entity has violated the requirements of the LP and thereby infringed or will infringe their legitimate interests may apply to the district court as the court of first instance in accordance with the procedure established in Chapter VII of the LP.</w:t>
            </w:r>
          </w:p>
        </w:tc>
      </w:tr>
      <w:tr w:rsidR="00260CDB" w:rsidRPr="00B673FF" w14:paraId="140BDABD" w14:textId="77777777" w:rsidTr="003C7F9B">
        <w:trPr>
          <w:gridAfter w:val="1"/>
          <w:wAfter w:w="16" w:type="dxa"/>
        </w:trPr>
        <w:tc>
          <w:tcPr>
            <w:tcW w:w="1271" w:type="dxa"/>
          </w:tcPr>
          <w:p w14:paraId="60D0D7FA" w14:textId="7A271C77" w:rsidR="00260CDB" w:rsidRPr="00B673FF" w:rsidRDefault="00260CDB" w:rsidP="00260CDB">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1E7EF09F" w:rsidR="00260CDB" w:rsidRPr="00B673FF" w:rsidRDefault="00234EF5" w:rsidP="00260CDB">
            <w:pPr>
              <w:jc w:val="both"/>
              <w:rPr>
                <w:rFonts w:ascii="Arial" w:hAnsi="Arial" w:cs="Arial"/>
                <w:sz w:val="20"/>
                <w:szCs w:val="20"/>
              </w:rPr>
            </w:pPr>
            <w:r w:rsidRPr="00234EF5">
              <w:rPr>
                <w:rFonts w:ascii="Arial" w:hAnsi="Arial" w:cs="Arial"/>
                <w:sz w:val="20"/>
                <w:szCs w:val="20"/>
              </w:rPr>
              <w:t>Tiekėjas, norėdamas teisme ginčyti Perkančiojo subjekto sprendimus ar veiksmus, pirmiausia raštu (per CVP IS, faksu, elektroninėmis priemonėmis arba pasirašytinai per pašto paslaugos teikėją ir kt. ) turi pateikti pretenziją Perkančiajam subjektui.</w:t>
            </w:r>
          </w:p>
        </w:tc>
        <w:tc>
          <w:tcPr>
            <w:tcW w:w="7194" w:type="dxa"/>
            <w:gridSpan w:val="2"/>
          </w:tcPr>
          <w:p w14:paraId="0FADA7D2" w14:textId="29847C38" w:rsidR="00260CDB" w:rsidRPr="00234EF5" w:rsidRDefault="002A0ED3" w:rsidP="00260CDB">
            <w:pPr>
              <w:pStyle w:val="ListParagraph"/>
              <w:tabs>
                <w:tab w:val="left" w:pos="567"/>
              </w:tabs>
              <w:spacing w:after="60"/>
              <w:ind w:left="0"/>
              <w:contextualSpacing w:val="0"/>
              <w:jc w:val="both"/>
              <w:rPr>
                <w:rFonts w:ascii="Arial" w:hAnsi="Arial" w:cs="Arial"/>
                <w:sz w:val="20"/>
                <w:szCs w:val="20"/>
              </w:rPr>
            </w:pPr>
            <w:r w:rsidRPr="002A0ED3">
              <w:rPr>
                <w:rFonts w:ascii="Arial" w:hAnsi="Arial" w:cs="Arial"/>
                <w:sz w:val="20"/>
                <w:szCs w:val="20"/>
                <w:lang w:val="en-US"/>
              </w:rPr>
              <w:t xml:space="preserve">A supplier wishing to </w:t>
            </w:r>
            <w:r w:rsidR="00A22E95">
              <w:rPr>
                <w:rFonts w:ascii="Arial" w:hAnsi="Arial" w:cs="Arial"/>
                <w:sz w:val="20"/>
                <w:szCs w:val="20"/>
                <w:lang w:val="en-US"/>
              </w:rPr>
              <w:t>appeal</w:t>
            </w:r>
            <w:r w:rsidRPr="002A0ED3">
              <w:rPr>
                <w:rFonts w:ascii="Arial" w:hAnsi="Arial" w:cs="Arial"/>
                <w:sz w:val="20"/>
                <w:szCs w:val="20"/>
                <w:lang w:val="en-US"/>
              </w:rPr>
              <w:t xml:space="preserve"> the decisions or actions of the Contracting Entity in court must first submit a written claim to the Contracting Entity (via CPP IS, fax, electronic means, or signed delivery via postal service provider, etc.)</w:t>
            </w:r>
            <w:r w:rsidR="00055DE7">
              <w:rPr>
                <w:rFonts w:ascii="Arial" w:hAnsi="Arial" w:cs="Arial"/>
                <w:sz w:val="20"/>
                <w:szCs w:val="20"/>
                <w:lang w:val="en-US"/>
              </w:rPr>
              <w:t>.</w:t>
            </w:r>
          </w:p>
        </w:tc>
      </w:tr>
      <w:tr w:rsidR="00260CDB" w:rsidRPr="00B673FF" w14:paraId="3B341745" w14:textId="77777777" w:rsidTr="003C7F9B">
        <w:trPr>
          <w:gridAfter w:val="1"/>
          <w:wAfter w:w="16" w:type="dxa"/>
        </w:trPr>
        <w:tc>
          <w:tcPr>
            <w:tcW w:w="1271" w:type="dxa"/>
          </w:tcPr>
          <w:p w14:paraId="25D34806" w14:textId="318DACD3" w:rsidR="00260CDB" w:rsidRPr="00B673FF" w:rsidRDefault="00260CDB" w:rsidP="00260CDB">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4526AA3D" w:rsidR="00260CDB" w:rsidRPr="00B673FF" w:rsidRDefault="00234EF5" w:rsidP="00260CDB">
            <w:pPr>
              <w:pStyle w:val="ListParagraph"/>
              <w:tabs>
                <w:tab w:val="left" w:pos="567"/>
              </w:tabs>
              <w:spacing w:after="60"/>
              <w:ind w:left="0"/>
              <w:contextualSpacing w:val="0"/>
              <w:jc w:val="both"/>
              <w:rPr>
                <w:rFonts w:ascii="Arial" w:hAnsi="Arial" w:cs="Arial"/>
                <w:sz w:val="20"/>
                <w:szCs w:val="20"/>
              </w:rPr>
            </w:pPr>
            <w:r w:rsidRPr="00234EF5">
              <w:rPr>
                <w:rFonts w:ascii="Arial" w:hAnsi="Arial" w:cs="Arial"/>
                <w:sz w:val="20"/>
                <w:szCs w:val="20"/>
              </w:rPr>
              <w:t>Pretenzijos pateikimo Perkančiajam subjektui, prašymo pateikimo ar ieškinio pareiškimo teismui terminai nustatyti PĮ 108 straipsnyje.</w:t>
            </w:r>
          </w:p>
        </w:tc>
        <w:tc>
          <w:tcPr>
            <w:tcW w:w="7194" w:type="dxa"/>
            <w:gridSpan w:val="2"/>
          </w:tcPr>
          <w:p w14:paraId="5C8A282C" w14:textId="5A9E3A5F" w:rsidR="00260CDB" w:rsidRPr="00234EF5" w:rsidRDefault="002A0ED3" w:rsidP="00260CDB">
            <w:pPr>
              <w:pStyle w:val="ListParagraph"/>
              <w:tabs>
                <w:tab w:val="left" w:pos="567"/>
              </w:tabs>
              <w:spacing w:after="60"/>
              <w:ind w:left="0"/>
              <w:contextualSpacing w:val="0"/>
              <w:jc w:val="both"/>
              <w:rPr>
                <w:rFonts w:ascii="Arial" w:hAnsi="Arial" w:cs="Arial"/>
                <w:sz w:val="20"/>
                <w:szCs w:val="20"/>
              </w:rPr>
            </w:pPr>
            <w:r w:rsidRPr="002A0ED3">
              <w:rPr>
                <w:rFonts w:ascii="Arial" w:hAnsi="Arial" w:cs="Arial"/>
                <w:sz w:val="20"/>
                <w:szCs w:val="20"/>
                <w:lang w:val="en-US"/>
              </w:rPr>
              <w:t>The deadlines for submitting a claim to the Contracting Entity, filing a request, or bringing an action to court are specified in Article 108 of the LP</w:t>
            </w:r>
            <w:r w:rsidR="00055DE7">
              <w:rPr>
                <w:rFonts w:ascii="Arial" w:hAnsi="Arial" w:cs="Arial"/>
                <w:sz w:val="20"/>
                <w:szCs w:val="20"/>
                <w:lang w:val="en-US"/>
              </w:rPr>
              <w:t>.</w:t>
            </w:r>
          </w:p>
        </w:tc>
      </w:tr>
      <w:tr w:rsidR="00260CDB" w:rsidRPr="00B673FF" w14:paraId="29382876" w14:textId="77777777" w:rsidTr="003C7F9B">
        <w:trPr>
          <w:gridAfter w:val="1"/>
          <w:wAfter w:w="16" w:type="dxa"/>
        </w:trPr>
        <w:tc>
          <w:tcPr>
            <w:tcW w:w="1271" w:type="dxa"/>
          </w:tcPr>
          <w:p w14:paraId="6EC646BE" w14:textId="51BE18C1" w:rsidR="00260CDB" w:rsidRPr="00B673FF" w:rsidRDefault="00260CDB" w:rsidP="00260CDB">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734DC1F5" w:rsidR="00260CDB" w:rsidRPr="00E85EF6" w:rsidRDefault="00E85EF6" w:rsidP="00260CDB">
            <w:pPr>
              <w:jc w:val="center"/>
              <w:rPr>
                <w:rFonts w:ascii="Arial" w:hAnsi="Arial" w:cs="Arial"/>
                <w:b/>
                <w:bCs/>
                <w:sz w:val="20"/>
                <w:szCs w:val="20"/>
              </w:rPr>
            </w:pPr>
            <w:r w:rsidRPr="00E85EF6">
              <w:rPr>
                <w:rFonts w:ascii="Arial" w:hAnsi="Arial" w:cs="Arial"/>
                <w:b/>
                <w:bCs/>
                <w:sz w:val="20"/>
              </w:rPr>
              <w:t>INFORMAVIMAS APIE PRIIMTUS SPRENDIMUS</w:t>
            </w:r>
            <w:r w:rsidRPr="00E85EF6">
              <w:rPr>
                <w:rFonts w:ascii="Arial" w:hAnsi="Arial" w:cs="Arial"/>
                <w:b/>
                <w:bCs/>
                <w:sz w:val="20"/>
                <w:szCs w:val="20"/>
              </w:rPr>
              <w:t xml:space="preserve"> IR PIRKIMO PROCEDŪROS PABAIGA</w:t>
            </w:r>
          </w:p>
        </w:tc>
        <w:tc>
          <w:tcPr>
            <w:tcW w:w="7194" w:type="dxa"/>
            <w:gridSpan w:val="2"/>
            <w:vAlign w:val="center"/>
          </w:tcPr>
          <w:p w14:paraId="32A619CA" w14:textId="04C06B4E" w:rsidR="00260CDB" w:rsidRPr="00B673FF" w:rsidRDefault="002A0ED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NOTIFICATION OF DECISIONS AND COMPLETION OF THE PROCUREMENT PROCEDURE</w:t>
            </w:r>
          </w:p>
        </w:tc>
      </w:tr>
      <w:tr w:rsidR="00260CDB" w:rsidRPr="00B673FF" w14:paraId="4F35CB4D" w14:textId="77777777" w:rsidTr="003C7F9B">
        <w:trPr>
          <w:gridAfter w:val="1"/>
          <w:wAfter w:w="16" w:type="dxa"/>
        </w:trPr>
        <w:tc>
          <w:tcPr>
            <w:tcW w:w="1271" w:type="dxa"/>
          </w:tcPr>
          <w:p w14:paraId="6A74F4AE" w14:textId="62728A2D" w:rsidR="00260CDB" w:rsidRPr="00B673FF" w:rsidRDefault="00260CDB" w:rsidP="00260CDB">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3801B99B" w:rsidR="00260CDB" w:rsidRPr="00B673FF" w:rsidRDefault="005D12A4" w:rsidP="00260CDB">
            <w:pPr>
              <w:pStyle w:val="ListParagraph"/>
              <w:tabs>
                <w:tab w:val="left" w:pos="567"/>
              </w:tabs>
              <w:spacing w:after="60"/>
              <w:ind w:left="0"/>
              <w:jc w:val="both"/>
              <w:rPr>
                <w:rFonts w:ascii="Arial" w:hAnsi="Arial" w:cs="Arial"/>
                <w:sz w:val="20"/>
                <w:szCs w:val="20"/>
              </w:rPr>
            </w:pPr>
            <w:r w:rsidRPr="005D12A4">
              <w:rPr>
                <w:rFonts w:ascii="Arial" w:hAnsi="Arial" w:cs="Arial"/>
                <w:sz w:val="20"/>
                <w:szCs w:val="20"/>
              </w:rPr>
              <w:t>Tiekėjai apie Perkančiojo subjekto priimtus sprendimus informuojami vadovaujantis PĮ 68 straipsnio nuostatomis.</w:t>
            </w:r>
          </w:p>
        </w:tc>
        <w:tc>
          <w:tcPr>
            <w:tcW w:w="7194" w:type="dxa"/>
            <w:gridSpan w:val="2"/>
          </w:tcPr>
          <w:p w14:paraId="3E4098E1" w14:textId="389F6BC5" w:rsidR="00260CDB" w:rsidRPr="00B673FF" w:rsidRDefault="0036327C" w:rsidP="00260CDB">
            <w:pPr>
              <w:pStyle w:val="ListParagraph"/>
              <w:tabs>
                <w:tab w:val="left" w:pos="567"/>
              </w:tabs>
              <w:spacing w:before="60" w:after="60"/>
              <w:ind w:left="0"/>
              <w:jc w:val="both"/>
              <w:rPr>
                <w:rFonts w:ascii="Arial" w:hAnsi="Arial" w:cs="Arial"/>
                <w:sz w:val="20"/>
                <w:szCs w:val="20"/>
                <w:lang w:val="en-GB"/>
              </w:rPr>
            </w:pPr>
            <w:r w:rsidRPr="0036327C">
              <w:rPr>
                <w:rFonts w:ascii="Arial" w:hAnsi="Arial" w:cs="Arial"/>
                <w:sz w:val="20"/>
                <w:szCs w:val="20"/>
                <w:lang w:val="en-US"/>
              </w:rPr>
              <w:t>Suppliers are informed about the decisions made by the Contracting Entity in accordance with the provisions of Article 68 of the LP</w:t>
            </w:r>
            <w:r>
              <w:rPr>
                <w:rFonts w:ascii="Arial" w:hAnsi="Arial" w:cs="Arial"/>
                <w:sz w:val="20"/>
                <w:szCs w:val="20"/>
                <w:lang w:val="en-US"/>
              </w:rPr>
              <w:t>.</w:t>
            </w:r>
          </w:p>
        </w:tc>
      </w:tr>
      <w:tr w:rsidR="00260CDB" w:rsidRPr="00B673FF" w14:paraId="644BC616" w14:textId="77777777" w:rsidTr="0036327C">
        <w:trPr>
          <w:gridAfter w:val="1"/>
          <w:wAfter w:w="16" w:type="dxa"/>
          <w:trHeight w:val="70"/>
        </w:trPr>
        <w:tc>
          <w:tcPr>
            <w:tcW w:w="1271" w:type="dxa"/>
          </w:tcPr>
          <w:p w14:paraId="5DC52176" w14:textId="617A0111" w:rsidR="00260CDB" w:rsidRPr="00B673FF" w:rsidRDefault="00260CDB" w:rsidP="00260CDB">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242C5D96" w:rsidR="00260CDB" w:rsidRPr="00B673FF" w:rsidRDefault="005D12A4" w:rsidP="00260CDB">
            <w:pPr>
              <w:pStyle w:val="ListParagraph"/>
              <w:tabs>
                <w:tab w:val="left" w:pos="567"/>
              </w:tabs>
              <w:spacing w:after="60"/>
              <w:ind w:left="0"/>
              <w:jc w:val="both"/>
              <w:rPr>
                <w:rFonts w:ascii="Arial" w:hAnsi="Arial" w:cs="Arial"/>
                <w:sz w:val="20"/>
                <w:szCs w:val="20"/>
              </w:rPr>
            </w:pPr>
            <w:r w:rsidRPr="005D12A4">
              <w:rPr>
                <w:rFonts w:ascii="Arial" w:hAnsi="Arial" w:cs="Arial"/>
                <w:sz w:val="20"/>
                <w:szCs w:val="20"/>
              </w:rPr>
              <w:t xml:space="preserve">Ne vėliau kaip per 15 kalendorinių dienų nuo šios </w:t>
            </w:r>
            <w:r w:rsidR="0036327C">
              <w:rPr>
                <w:rFonts w:ascii="Arial" w:hAnsi="Arial" w:cs="Arial"/>
                <w:sz w:val="20"/>
                <w:szCs w:val="20"/>
              </w:rPr>
              <w:t>P</w:t>
            </w:r>
            <w:r w:rsidRPr="005D12A4">
              <w:rPr>
                <w:rFonts w:ascii="Arial" w:hAnsi="Arial" w:cs="Arial"/>
                <w:sz w:val="20"/>
                <w:szCs w:val="20"/>
              </w:rPr>
              <w:t xml:space="preserve">irkimo procedūros pabaigos Perkantysis subjektas Viešųjų pirkimų tarnybai pateikia pirkimo procedūrų ataskaitą.  </w:t>
            </w:r>
          </w:p>
        </w:tc>
        <w:tc>
          <w:tcPr>
            <w:tcW w:w="7194" w:type="dxa"/>
            <w:gridSpan w:val="2"/>
          </w:tcPr>
          <w:p w14:paraId="488D0027" w14:textId="3A6D3688" w:rsidR="00260CDB" w:rsidRPr="005D12A4" w:rsidRDefault="0036327C" w:rsidP="00260CDB">
            <w:pPr>
              <w:pStyle w:val="ListParagraph"/>
              <w:tabs>
                <w:tab w:val="left" w:pos="567"/>
              </w:tabs>
              <w:spacing w:before="60" w:after="60"/>
              <w:ind w:left="0"/>
              <w:jc w:val="both"/>
              <w:rPr>
                <w:rFonts w:ascii="Arial" w:hAnsi="Arial" w:cs="Arial"/>
                <w:sz w:val="20"/>
                <w:szCs w:val="20"/>
              </w:rPr>
            </w:pPr>
            <w:r w:rsidRPr="0036327C">
              <w:rPr>
                <w:rFonts w:ascii="Arial" w:hAnsi="Arial" w:cs="Arial"/>
                <w:sz w:val="20"/>
                <w:szCs w:val="20"/>
                <w:lang w:val="en-US"/>
              </w:rPr>
              <w:t xml:space="preserve">No later than 15 calendar days after the end of this </w:t>
            </w:r>
            <w:r>
              <w:rPr>
                <w:rFonts w:ascii="Arial" w:hAnsi="Arial" w:cs="Arial"/>
                <w:sz w:val="20"/>
                <w:szCs w:val="20"/>
                <w:lang w:val="en-US"/>
              </w:rPr>
              <w:t>P</w:t>
            </w:r>
            <w:r w:rsidRPr="0036327C">
              <w:rPr>
                <w:rFonts w:ascii="Arial" w:hAnsi="Arial" w:cs="Arial"/>
                <w:sz w:val="20"/>
                <w:szCs w:val="20"/>
                <w:lang w:val="en-US"/>
              </w:rPr>
              <w:t>rocurement procedure, the Contracting Entity will submit a report on the procurement procedures to the Public Procurement Office</w:t>
            </w:r>
          </w:p>
        </w:tc>
      </w:tr>
      <w:tr w:rsidR="00260CDB" w:rsidRPr="00B673FF" w14:paraId="2EBD07C2" w14:textId="77777777" w:rsidTr="003C7F9B">
        <w:trPr>
          <w:gridAfter w:val="1"/>
          <w:wAfter w:w="16" w:type="dxa"/>
        </w:trPr>
        <w:tc>
          <w:tcPr>
            <w:tcW w:w="1271" w:type="dxa"/>
          </w:tcPr>
          <w:p w14:paraId="38334F41" w14:textId="2F008B89" w:rsidR="00260CDB" w:rsidRPr="00B673FF" w:rsidRDefault="00260CDB" w:rsidP="00260CDB">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1965AA6D" w:rsidR="00260CDB" w:rsidRPr="005D12A4" w:rsidRDefault="005D12A4" w:rsidP="005D12A4">
            <w:pPr>
              <w:tabs>
                <w:tab w:val="left" w:pos="567"/>
              </w:tabs>
              <w:spacing w:after="60"/>
              <w:jc w:val="both"/>
              <w:rPr>
                <w:rFonts w:ascii="Arial" w:hAnsi="Arial" w:cs="Arial"/>
                <w:sz w:val="20"/>
                <w:szCs w:val="20"/>
              </w:rPr>
            </w:pPr>
            <w:r w:rsidRPr="005D12A4">
              <w:rPr>
                <w:rFonts w:ascii="Arial" w:hAnsi="Arial" w:cs="Arial"/>
                <w:sz w:val="20"/>
                <w:szCs w:val="20"/>
              </w:rPr>
              <w:t>Pirkimo procedūros, kuriomis siekiama sukurti DPS, baigiasi kai:</w:t>
            </w:r>
          </w:p>
        </w:tc>
        <w:tc>
          <w:tcPr>
            <w:tcW w:w="7194" w:type="dxa"/>
            <w:gridSpan w:val="2"/>
          </w:tcPr>
          <w:p w14:paraId="3CB2B455" w14:textId="250D4037" w:rsidR="00260CDB" w:rsidRPr="0036327C" w:rsidRDefault="0036327C" w:rsidP="00164DC0">
            <w:pPr>
              <w:tabs>
                <w:tab w:val="left" w:pos="567"/>
              </w:tabs>
              <w:jc w:val="both"/>
              <w:rPr>
                <w:rFonts w:ascii="Arial" w:hAnsi="Arial" w:cs="Arial"/>
                <w:sz w:val="20"/>
                <w:szCs w:val="20"/>
                <w:lang w:val="en-US"/>
              </w:rPr>
            </w:pPr>
            <w:r w:rsidRPr="00164DC0">
              <w:rPr>
                <w:rFonts w:ascii="Arial" w:hAnsi="Arial" w:cs="Arial"/>
                <w:sz w:val="20"/>
                <w:szCs w:val="20"/>
                <w:lang w:val="en-US"/>
              </w:rPr>
              <w:t xml:space="preserve">The </w:t>
            </w:r>
            <w:r w:rsidR="00164DC0">
              <w:rPr>
                <w:rFonts w:ascii="Arial" w:hAnsi="Arial" w:cs="Arial"/>
                <w:sz w:val="20"/>
                <w:szCs w:val="20"/>
                <w:lang w:val="en-US"/>
              </w:rPr>
              <w:t>P</w:t>
            </w:r>
            <w:r w:rsidRPr="00164DC0">
              <w:rPr>
                <w:rFonts w:ascii="Arial" w:hAnsi="Arial" w:cs="Arial"/>
                <w:sz w:val="20"/>
                <w:szCs w:val="20"/>
                <w:lang w:val="en-US"/>
              </w:rPr>
              <w:t>rocurement procedure aimed at establishing the DPS ends when:</w:t>
            </w:r>
          </w:p>
        </w:tc>
      </w:tr>
      <w:tr w:rsidR="00260CDB" w:rsidRPr="00B673FF" w14:paraId="5860E738" w14:textId="77777777" w:rsidTr="003C7F9B">
        <w:trPr>
          <w:gridAfter w:val="1"/>
          <w:wAfter w:w="16" w:type="dxa"/>
        </w:trPr>
        <w:tc>
          <w:tcPr>
            <w:tcW w:w="1271" w:type="dxa"/>
          </w:tcPr>
          <w:p w14:paraId="49FB25BD" w14:textId="36B26A89" w:rsidR="00260CDB" w:rsidRPr="00B673FF" w:rsidRDefault="00260CDB" w:rsidP="00260CDB">
            <w:pPr>
              <w:rPr>
                <w:rFonts w:ascii="Arial" w:hAnsi="Arial" w:cs="Arial"/>
                <w:sz w:val="20"/>
                <w:szCs w:val="20"/>
              </w:rPr>
            </w:pPr>
            <w:r w:rsidRPr="00B673FF">
              <w:rPr>
                <w:rFonts w:ascii="Arial" w:hAnsi="Arial" w:cs="Arial"/>
                <w:sz w:val="20"/>
                <w:szCs w:val="20"/>
              </w:rPr>
              <w:t>15.</w:t>
            </w:r>
            <w:r w:rsidR="000840CC">
              <w:rPr>
                <w:rFonts w:ascii="Arial" w:hAnsi="Arial" w:cs="Arial"/>
                <w:sz w:val="20"/>
                <w:szCs w:val="20"/>
              </w:rPr>
              <w:t>3.1</w:t>
            </w:r>
            <w:r w:rsidRPr="00B673FF">
              <w:rPr>
                <w:rFonts w:ascii="Arial" w:hAnsi="Arial" w:cs="Arial"/>
                <w:sz w:val="20"/>
                <w:szCs w:val="20"/>
              </w:rPr>
              <w:t>.</w:t>
            </w:r>
          </w:p>
        </w:tc>
        <w:tc>
          <w:tcPr>
            <w:tcW w:w="6804" w:type="dxa"/>
            <w:gridSpan w:val="2"/>
          </w:tcPr>
          <w:p w14:paraId="42E3A524" w14:textId="5AB41559" w:rsidR="00260CDB" w:rsidRPr="00B673FF" w:rsidRDefault="00BE79FE" w:rsidP="00260CDB">
            <w:pPr>
              <w:pStyle w:val="ListParagraph"/>
              <w:tabs>
                <w:tab w:val="left" w:pos="567"/>
              </w:tabs>
              <w:spacing w:after="60"/>
              <w:ind w:left="0"/>
              <w:jc w:val="both"/>
              <w:rPr>
                <w:rFonts w:ascii="Arial" w:hAnsi="Arial" w:cs="Arial"/>
                <w:sz w:val="20"/>
                <w:szCs w:val="20"/>
              </w:rPr>
            </w:pPr>
            <w:r w:rsidRPr="00BE79FE">
              <w:rPr>
                <w:rFonts w:ascii="Arial" w:hAnsi="Arial" w:cs="Arial"/>
                <w:sz w:val="20"/>
                <w:szCs w:val="20"/>
              </w:rPr>
              <w:t>sukuriama DPS;</w:t>
            </w:r>
          </w:p>
        </w:tc>
        <w:tc>
          <w:tcPr>
            <w:tcW w:w="7194" w:type="dxa"/>
            <w:gridSpan w:val="2"/>
          </w:tcPr>
          <w:p w14:paraId="32433BFB" w14:textId="3F2B351D" w:rsidR="00260CDB" w:rsidRPr="00B673FF" w:rsidRDefault="00164DC0" w:rsidP="00260CDB">
            <w:pPr>
              <w:pStyle w:val="ListParagraph"/>
              <w:tabs>
                <w:tab w:val="left" w:pos="567"/>
              </w:tabs>
              <w:ind w:left="0"/>
              <w:jc w:val="both"/>
              <w:rPr>
                <w:rFonts w:ascii="Arial" w:hAnsi="Arial" w:cs="Arial"/>
                <w:sz w:val="20"/>
                <w:szCs w:val="20"/>
                <w:lang w:val="en-GB"/>
              </w:rPr>
            </w:pPr>
            <w:r w:rsidRPr="00164DC0">
              <w:rPr>
                <w:rFonts w:ascii="Arial" w:hAnsi="Arial" w:cs="Arial"/>
                <w:sz w:val="20"/>
                <w:szCs w:val="20"/>
                <w:lang w:val="en-US"/>
              </w:rPr>
              <w:t>the DPS is established</w:t>
            </w:r>
            <w:r>
              <w:rPr>
                <w:rFonts w:ascii="Arial" w:hAnsi="Arial" w:cs="Arial"/>
                <w:sz w:val="20"/>
                <w:szCs w:val="20"/>
                <w:lang w:val="en-US"/>
              </w:rPr>
              <w:t>;</w:t>
            </w:r>
          </w:p>
        </w:tc>
      </w:tr>
      <w:tr w:rsidR="00260CDB" w:rsidRPr="00B673FF" w14:paraId="01C9F981" w14:textId="77777777" w:rsidTr="003C7F9B">
        <w:trPr>
          <w:gridAfter w:val="1"/>
          <w:wAfter w:w="16" w:type="dxa"/>
        </w:trPr>
        <w:tc>
          <w:tcPr>
            <w:tcW w:w="1271" w:type="dxa"/>
          </w:tcPr>
          <w:p w14:paraId="189343C9" w14:textId="2C378AE2"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3.2</w:t>
            </w:r>
            <w:r>
              <w:rPr>
                <w:rFonts w:ascii="Arial" w:hAnsi="Arial" w:cs="Arial"/>
                <w:sz w:val="20"/>
                <w:szCs w:val="20"/>
              </w:rPr>
              <w:t>.</w:t>
            </w:r>
          </w:p>
        </w:tc>
        <w:tc>
          <w:tcPr>
            <w:tcW w:w="6804" w:type="dxa"/>
            <w:gridSpan w:val="2"/>
          </w:tcPr>
          <w:p w14:paraId="649C33D5" w14:textId="6598B671" w:rsidR="00260CDB" w:rsidRPr="00B673FF" w:rsidRDefault="00BE79FE" w:rsidP="00260CDB">
            <w:pPr>
              <w:pStyle w:val="ListParagraph"/>
              <w:tabs>
                <w:tab w:val="left" w:pos="567"/>
              </w:tabs>
              <w:spacing w:after="60"/>
              <w:ind w:left="0"/>
              <w:jc w:val="both"/>
              <w:rPr>
                <w:rFonts w:ascii="Arial" w:hAnsi="Arial" w:cs="Arial"/>
                <w:sz w:val="20"/>
                <w:szCs w:val="20"/>
              </w:rPr>
            </w:pPr>
            <w:r w:rsidRPr="00BE79FE">
              <w:rPr>
                <w:rFonts w:ascii="Arial" w:hAnsi="Arial" w:cs="Arial"/>
                <w:sz w:val="20"/>
                <w:szCs w:val="20"/>
              </w:rPr>
              <w:t xml:space="preserve">per nustatytą terminą nepateikiama nė viena </w:t>
            </w:r>
            <w:r w:rsidR="00164DC0">
              <w:rPr>
                <w:rFonts w:ascii="Arial" w:hAnsi="Arial" w:cs="Arial"/>
                <w:sz w:val="20"/>
                <w:szCs w:val="20"/>
              </w:rPr>
              <w:t>P</w:t>
            </w:r>
            <w:r w:rsidRPr="00BE79FE">
              <w:rPr>
                <w:rFonts w:ascii="Arial" w:hAnsi="Arial" w:cs="Arial"/>
                <w:sz w:val="20"/>
                <w:szCs w:val="20"/>
              </w:rPr>
              <w:t xml:space="preserve">araiška;  </w:t>
            </w:r>
          </w:p>
        </w:tc>
        <w:tc>
          <w:tcPr>
            <w:tcW w:w="7194" w:type="dxa"/>
            <w:gridSpan w:val="2"/>
          </w:tcPr>
          <w:p w14:paraId="577D6CF6" w14:textId="3B749057" w:rsidR="00260CDB" w:rsidRPr="00B673FF" w:rsidRDefault="00164DC0" w:rsidP="00260CDB">
            <w:pPr>
              <w:pStyle w:val="ListParagraph"/>
              <w:tabs>
                <w:tab w:val="left" w:pos="567"/>
              </w:tabs>
              <w:spacing w:before="60"/>
              <w:ind w:left="0"/>
              <w:jc w:val="both"/>
              <w:rPr>
                <w:rFonts w:ascii="Arial" w:hAnsi="Arial" w:cs="Arial"/>
                <w:sz w:val="20"/>
                <w:szCs w:val="20"/>
                <w:lang w:val="en-GB"/>
              </w:rPr>
            </w:pPr>
            <w:r w:rsidRPr="00164DC0">
              <w:rPr>
                <w:rFonts w:ascii="Arial" w:hAnsi="Arial" w:cs="Arial"/>
                <w:sz w:val="20"/>
                <w:szCs w:val="20"/>
                <w:lang w:val="en-US"/>
              </w:rPr>
              <w:t xml:space="preserve">no </w:t>
            </w:r>
            <w:r>
              <w:rPr>
                <w:rFonts w:ascii="Arial" w:hAnsi="Arial" w:cs="Arial"/>
                <w:sz w:val="20"/>
                <w:szCs w:val="20"/>
                <w:lang w:val="en-US"/>
              </w:rPr>
              <w:t>A</w:t>
            </w:r>
            <w:r w:rsidRPr="00164DC0">
              <w:rPr>
                <w:rFonts w:ascii="Arial" w:hAnsi="Arial" w:cs="Arial"/>
                <w:sz w:val="20"/>
                <w:szCs w:val="20"/>
                <w:lang w:val="en-US"/>
              </w:rPr>
              <w:t>pplications are submitted within the specified deadline</w:t>
            </w:r>
            <w:r>
              <w:rPr>
                <w:rFonts w:ascii="Arial" w:hAnsi="Arial" w:cs="Arial"/>
                <w:sz w:val="20"/>
                <w:szCs w:val="20"/>
                <w:lang w:val="en-US"/>
              </w:rPr>
              <w:t>;</w:t>
            </w:r>
          </w:p>
        </w:tc>
      </w:tr>
      <w:tr w:rsidR="00260CDB" w:rsidRPr="00B673FF" w14:paraId="00675344" w14:textId="77777777" w:rsidTr="003C7F9B">
        <w:trPr>
          <w:gridAfter w:val="1"/>
          <w:wAfter w:w="16" w:type="dxa"/>
        </w:trPr>
        <w:tc>
          <w:tcPr>
            <w:tcW w:w="1271" w:type="dxa"/>
          </w:tcPr>
          <w:p w14:paraId="3C757F10" w14:textId="5927F43D"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w:t>
            </w:r>
            <w:r>
              <w:rPr>
                <w:rFonts w:ascii="Arial" w:hAnsi="Arial" w:cs="Arial"/>
                <w:sz w:val="20"/>
                <w:szCs w:val="20"/>
              </w:rPr>
              <w:t>.</w:t>
            </w:r>
            <w:r w:rsidR="000840CC">
              <w:rPr>
                <w:rFonts w:ascii="Arial" w:hAnsi="Arial" w:cs="Arial"/>
                <w:sz w:val="20"/>
                <w:szCs w:val="20"/>
              </w:rPr>
              <w:t>3</w:t>
            </w:r>
            <w:r>
              <w:rPr>
                <w:rFonts w:ascii="Arial" w:hAnsi="Arial" w:cs="Arial"/>
                <w:sz w:val="20"/>
                <w:szCs w:val="20"/>
              </w:rPr>
              <w:t>.</w:t>
            </w:r>
          </w:p>
        </w:tc>
        <w:tc>
          <w:tcPr>
            <w:tcW w:w="6804" w:type="dxa"/>
            <w:gridSpan w:val="2"/>
          </w:tcPr>
          <w:p w14:paraId="0298614F" w14:textId="7C1C87CA" w:rsidR="00260CDB" w:rsidRPr="00B673FF" w:rsidRDefault="00BE79FE" w:rsidP="00260CDB">
            <w:pPr>
              <w:pStyle w:val="ListParagraph"/>
              <w:tabs>
                <w:tab w:val="left" w:pos="567"/>
                <w:tab w:val="left" w:pos="709"/>
              </w:tabs>
              <w:ind w:left="0"/>
              <w:jc w:val="both"/>
              <w:rPr>
                <w:rFonts w:ascii="Arial" w:hAnsi="Arial" w:cs="Arial"/>
                <w:sz w:val="20"/>
                <w:szCs w:val="20"/>
              </w:rPr>
            </w:pPr>
            <w:r w:rsidRPr="00BE79FE">
              <w:rPr>
                <w:rFonts w:ascii="Arial" w:hAnsi="Arial" w:cs="Arial"/>
                <w:sz w:val="20"/>
                <w:szCs w:val="20"/>
              </w:rPr>
              <w:t xml:space="preserve">atmetamos visos pateiktos </w:t>
            </w:r>
            <w:r w:rsidR="00164DC0">
              <w:rPr>
                <w:rFonts w:ascii="Arial" w:hAnsi="Arial" w:cs="Arial"/>
                <w:sz w:val="20"/>
                <w:szCs w:val="20"/>
              </w:rPr>
              <w:t>P</w:t>
            </w:r>
            <w:r w:rsidRPr="00BE79FE">
              <w:rPr>
                <w:rFonts w:ascii="Arial" w:hAnsi="Arial" w:cs="Arial"/>
                <w:sz w:val="20"/>
                <w:szCs w:val="20"/>
              </w:rPr>
              <w:t>araiškos;</w:t>
            </w:r>
          </w:p>
        </w:tc>
        <w:tc>
          <w:tcPr>
            <w:tcW w:w="7194" w:type="dxa"/>
            <w:gridSpan w:val="2"/>
          </w:tcPr>
          <w:p w14:paraId="2AD9CBAC" w14:textId="6A33740D" w:rsidR="00260CDB" w:rsidRPr="00B673FF" w:rsidRDefault="00164DC0" w:rsidP="00260CDB">
            <w:pPr>
              <w:pStyle w:val="ListParagraph"/>
              <w:tabs>
                <w:tab w:val="left" w:pos="567"/>
                <w:tab w:val="left" w:pos="709"/>
              </w:tabs>
              <w:spacing w:before="60"/>
              <w:ind w:left="0"/>
              <w:jc w:val="both"/>
              <w:rPr>
                <w:rFonts w:ascii="Arial" w:hAnsi="Arial" w:cs="Arial"/>
                <w:sz w:val="20"/>
                <w:szCs w:val="20"/>
                <w:lang w:val="en-GB"/>
              </w:rPr>
            </w:pPr>
            <w:r w:rsidRPr="00164DC0">
              <w:rPr>
                <w:rFonts w:ascii="Arial" w:hAnsi="Arial" w:cs="Arial"/>
                <w:sz w:val="20"/>
                <w:szCs w:val="20"/>
                <w:lang w:val="en-US"/>
              </w:rPr>
              <w:t xml:space="preserve">all submitted </w:t>
            </w:r>
            <w:r>
              <w:rPr>
                <w:rFonts w:ascii="Arial" w:hAnsi="Arial" w:cs="Arial"/>
                <w:sz w:val="20"/>
                <w:szCs w:val="20"/>
                <w:lang w:val="en-US"/>
              </w:rPr>
              <w:t>A</w:t>
            </w:r>
            <w:r w:rsidRPr="00164DC0">
              <w:rPr>
                <w:rFonts w:ascii="Arial" w:hAnsi="Arial" w:cs="Arial"/>
                <w:sz w:val="20"/>
                <w:szCs w:val="20"/>
                <w:lang w:val="en-US"/>
              </w:rPr>
              <w:t>pplications are rejected</w:t>
            </w:r>
            <w:r>
              <w:rPr>
                <w:rFonts w:ascii="Arial" w:hAnsi="Arial" w:cs="Arial"/>
                <w:sz w:val="20"/>
                <w:szCs w:val="20"/>
                <w:lang w:val="en-US"/>
              </w:rPr>
              <w:t>;</w:t>
            </w:r>
          </w:p>
        </w:tc>
      </w:tr>
      <w:tr w:rsidR="00260CDB" w:rsidRPr="00B673FF" w14:paraId="5E7ADEB0" w14:textId="77777777" w:rsidTr="003C7F9B">
        <w:trPr>
          <w:gridAfter w:val="1"/>
          <w:wAfter w:w="16" w:type="dxa"/>
        </w:trPr>
        <w:tc>
          <w:tcPr>
            <w:tcW w:w="1271" w:type="dxa"/>
          </w:tcPr>
          <w:p w14:paraId="31E76FB7" w14:textId="4194F5C9"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w:t>
            </w:r>
            <w:r>
              <w:rPr>
                <w:rFonts w:ascii="Arial" w:hAnsi="Arial" w:cs="Arial"/>
                <w:sz w:val="20"/>
                <w:szCs w:val="20"/>
              </w:rPr>
              <w:t>.</w:t>
            </w:r>
            <w:r w:rsidR="000840CC">
              <w:rPr>
                <w:rFonts w:ascii="Arial" w:hAnsi="Arial" w:cs="Arial"/>
                <w:sz w:val="20"/>
                <w:szCs w:val="20"/>
              </w:rPr>
              <w:t>4</w:t>
            </w:r>
            <w:r>
              <w:rPr>
                <w:rFonts w:ascii="Arial" w:hAnsi="Arial" w:cs="Arial"/>
                <w:sz w:val="20"/>
                <w:szCs w:val="20"/>
              </w:rPr>
              <w:t>.</w:t>
            </w:r>
          </w:p>
        </w:tc>
        <w:tc>
          <w:tcPr>
            <w:tcW w:w="6804" w:type="dxa"/>
            <w:gridSpan w:val="2"/>
          </w:tcPr>
          <w:p w14:paraId="16B58F6F" w14:textId="12070F07" w:rsidR="00260CDB" w:rsidRPr="00BE79FE" w:rsidRDefault="00BE79FE" w:rsidP="00BE79FE">
            <w:pPr>
              <w:tabs>
                <w:tab w:val="left" w:pos="567"/>
                <w:tab w:val="left" w:pos="851"/>
              </w:tabs>
              <w:jc w:val="both"/>
              <w:rPr>
                <w:rFonts w:ascii="Arial" w:hAnsi="Arial" w:cs="Arial"/>
                <w:sz w:val="20"/>
                <w:szCs w:val="20"/>
              </w:rPr>
            </w:pPr>
            <w:r w:rsidRPr="00BE79FE">
              <w:rPr>
                <w:rFonts w:ascii="Arial" w:hAnsi="Arial" w:cs="Arial"/>
                <w:sz w:val="20"/>
                <w:szCs w:val="20"/>
              </w:rPr>
              <w:t>nutraukiamos Pirkimo, kuriuo siekiama sukurti DPS, procedūros.</w:t>
            </w:r>
          </w:p>
        </w:tc>
        <w:tc>
          <w:tcPr>
            <w:tcW w:w="7194" w:type="dxa"/>
            <w:gridSpan w:val="2"/>
          </w:tcPr>
          <w:p w14:paraId="4E4C4188" w14:textId="7302EADA" w:rsidR="00260CDB" w:rsidRPr="00164DC0" w:rsidRDefault="00164DC0" w:rsidP="00C217BF">
            <w:pPr>
              <w:tabs>
                <w:tab w:val="left" w:pos="567"/>
                <w:tab w:val="left" w:pos="851"/>
              </w:tabs>
              <w:spacing w:before="60"/>
              <w:jc w:val="both"/>
              <w:rPr>
                <w:rFonts w:ascii="Arial" w:hAnsi="Arial" w:cs="Arial"/>
                <w:sz w:val="20"/>
                <w:szCs w:val="20"/>
                <w:lang w:val="en-US"/>
              </w:rPr>
            </w:pPr>
            <w:r w:rsidRPr="00C217BF">
              <w:rPr>
                <w:rFonts w:ascii="Arial" w:hAnsi="Arial" w:cs="Arial"/>
                <w:sz w:val="20"/>
                <w:szCs w:val="20"/>
                <w:lang w:val="en-US"/>
              </w:rPr>
              <w:t xml:space="preserve">the </w:t>
            </w:r>
            <w:r w:rsidR="00C217BF">
              <w:rPr>
                <w:rFonts w:ascii="Arial" w:hAnsi="Arial" w:cs="Arial"/>
                <w:sz w:val="20"/>
                <w:szCs w:val="20"/>
                <w:lang w:val="en-US"/>
              </w:rPr>
              <w:t>P</w:t>
            </w:r>
            <w:r w:rsidRPr="00C217BF">
              <w:rPr>
                <w:rFonts w:ascii="Arial" w:hAnsi="Arial" w:cs="Arial"/>
                <w:sz w:val="20"/>
                <w:szCs w:val="20"/>
                <w:lang w:val="en-US"/>
              </w:rPr>
              <w:t>rocurement procedure aimed at establishing the DPS is terminated</w:t>
            </w:r>
            <w:r w:rsidR="00C217BF">
              <w:rPr>
                <w:rFonts w:ascii="Arial" w:hAnsi="Arial" w:cs="Arial"/>
                <w:sz w:val="20"/>
                <w:szCs w:val="20"/>
                <w:lang w:val="en-US"/>
              </w:rPr>
              <w:t>.</w:t>
            </w:r>
          </w:p>
        </w:tc>
      </w:tr>
      <w:tr w:rsidR="002E7ADD" w:rsidRPr="00B673FF" w14:paraId="0747F1DD" w14:textId="77777777" w:rsidTr="0062338A">
        <w:trPr>
          <w:gridAfter w:val="1"/>
          <w:wAfter w:w="16" w:type="dxa"/>
        </w:trPr>
        <w:tc>
          <w:tcPr>
            <w:tcW w:w="1271" w:type="dxa"/>
            <w:vAlign w:val="center"/>
          </w:tcPr>
          <w:p w14:paraId="298DC549" w14:textId="3FF5CEF5" w:rsidR="002E7ADD" w:rsidRPr="002E7ADD" w:rsidRDefault="002E7ADD" w:rsidP="0062338A">
            <w:pPr>
              <w:rPr>
                <w:rFonts w:ascii="Arial" w:hAnsi="Arial" w:cs="Arial"/>
                <w:sz w:val="20"/>
                <w:szCs w:val="20"/>
              </w:rPr>
            </w:pPr>
            <w:r w:rsidRPr="002E7ADD">
              <w:rPr>
                <w:rFonts w:ascii="Arial" w:hAnsi="Arial" w:cs="Arial"/>
                <w:sz w:val="20"/>
                <w:szCs w:val="20"/>
              </w:rPr>
              <w:t>16.</w:t>
            </w:r>
          </w:p>
        </w:tc>
        <w:tc>
          <w:tcPr>
            <w:tcW w:w="6804" w:type="dxa"/>
            <w:gridSpan w:val="2"/>
            <w:vAlign w:val="center"/>
          </w:tcPr>
          <w:p w14:paraId="3ED642DB" w14:textId="1821B734" w:rsidR="002E7ADD" w:rsidRPr="00D30B99" w:rsidRDefault="002E7ADD" w:rsidP="002E7ADD">
            <w:pPr>
              <w:tabs>
                <w:tab w:val="left" w:pos="567"/>
                <w:tab w:val="left" w:pos="851"/>
              </w:tabs>
              <w:jc w:val="center"/>
              <w:rPr>
                <w:rFonts w:ascii="Arial" w:hAnsi="Arial" w:cs="Arial"/>
                <w:b/>
                <w:bCs/>
                <w:sz w:val="20"/>
                <w:szCs w:val="20"/>
              </w:rPr>
            </w:pPr>
            <w:bookmarkStart w:id="12" w:name="_Toc184813187"/>
            <w:bookmarkStart w:id="13" w:name="_Toc184813407"/>
            <w:r w:rsidRPr="00D30B99">
              <w:rPr>
                <w:rStyle w:val="Heading1Char"/>
                <w:rFonts w:ascii="Arial" w:eastAsiaTheme="minorHAnsi" w:hAnsi="Arial" w:cs="Arial"/>
                <w:b/>
                <w:bCs/>
                <w:sz w:val="20"/>
                <w:szCs w:val="20"/>
              </w:rPr>
              <w:t>PRIEDAI</w:t>
            </w:r>
            <w:bookmarkEnd w:id="12"/>
            <w:bookmarkEnd w:id="13"/>
            <w:r w:rsidRPr="00D30B99">
              <w:rPr>
                <w:rFonts w:ascii="Arial" w:hAnsi="Arial" w:cs="Arial"/>
                <w:b/>
                <w:bCs/>
                <w:sz w:val="20"/>
                <w:szCs w:val="20"/>
              </w:rPr>
              <w:t xml:space="preserve"> </w:t>
            </w:r>
          </w:p>
        </w:tc>
        <w:tc>
          <w:tcPr>
            <w:tcW w:w="7194" w:type="dxa"/>
            <w:gridSpan w:val="2"/>
            <w:vAlign w:val="center"/>
          </w:tcPr>
          <w:p w14:paraId="3CCFB462" w14:textId="3C9D2761" w:rsidR="002E7ADD" w:rsidRPr="002E7ADD" w:rsidRDefault="002E7ADD" w:rsidP="002E7ADD">
            <w:pPr>
              <w:tabs>
                <w:tab w:val="left" w:pos="567"/>
                <w:tab w:val="left" w:pos="851"/>
              </w:tabs>
              <w:spacing w:before="60"/>
              <w:jc w:val="center"/>
              <w:rPr>
                <w:rFonts w:ascii="Arial" w:hAnsi="Arial" w:cs="Arial"/>
                <w:sz w:val="20"/>
                <w:szCs w:val="20"/>
                <w:lang w:val="en-US"/>
              </w:rPr>
            </w:pPr>
            <w:r w:rsidRPr="002E7ADD">
              <w:rPr>
                <w:rFonts w:ascii="Arial" w:hAnsi="Arial" w:cs="Arial"/>
                <w:b/>
                <w:bCs/>
                <w:sz w:val="20"/>
                <w:szCs w:val="20"/>
              </w:rPr>
              <w:t>ANNEXES</w:t>
            </w:r>
          </w:p>
        </w:tc>
      </w:tr>
      <w:tr w:rsidR="002E7ADD" w:rsidRPr="00B673FF" w14:paraId="084741CD" w14:textId="77777777" w:rsidTr="0062338A">
        <w:trPr>
          <w:gridAfter w:val="1"/>
          <w:wAfter w:w="16" w:type="dxa"/>
        </w:trPr>
        <w:tc>
          <w:tcPr>
            <w:tcW w:w="1271" w:type="dxa"/>
            <w:vAlign w:val="center"/>
          </w:tcPr>
          <w:p w14:paraId="6E167217" w14:textId="73FC9139" w:rsidR="002E7ADD" w:rsidRPr="002E7ADD" w:rsidRDefault="002E7ADD" w:rsidP="0062338A">
            <w:pPr>
              <w:rPr>
                <w:rFonts w:ascii="Arial" w:hAnsi="Arial" w:cs="Arial"/>
                <w:sz w:val="20"/>
                <w:szCs w:val="20"/>
              </w:rPr>
            </w:pPr>
            <w:r w:rsidRPr="002E7ADD">
              <w:rPr>
                <w:rFonts w:ascii="Arial" w:hAnsi="Arial" w:cs="Arial"/>
                <w:sz w:val="20"/>
                <w:szCs w:val="20"/>
              </w:rPr>
              <w:t>16.1.</w:t>
            </w:r>
          </w:p>
        </w:tc>
        <w:tc>
          <w:tcPr>
            <w:tcW w:w="6804" w:type="dxa"/>
            <w:gridSpan w:val="2"/>
            <w:vAlign w:val="center"/>
          </w:tcPr>
          <w:p w14:paraId="6E23CF25" w14:textId="3B5C2182" w:rsidR="002E7ADD" w:rsidRPr="002E7ADD" w:rsidRDefault="002E7ADD" w:rsidP="00D30B99">
            <w:pPr>
              <w:tabs>
                <w:tab w:val="left" w:pos="567"/>
                <w:tab w:val="left" w:pos="851"/>
              </w:tabs>
              <w:jc w:val="both"/>
              <w:rPr>
                <w:rFonts w:ascii="Arial" w:hAnsi="Arial" w:cs="Arial"/>
                <w:sz w:val="20"/>
                <w:szCs w:val="20"/>
              </w:rPr>
            </w:pPr>
            <w:r w:rsidRPr="002E7ADD">
              <w:rPr>
                <w:rFonts w:ascii="Arial" w:hAnsi="Arial" w:cs="Arial"/>
                <w:b/>
                <w:bCs/>
                <w:sz w:val="20"/>
                <w:szCs w:val="20"/>
              </w:rPr>
              <w:t>Priedas yra neatskiriama Pirkimo sąlygų dalis. Prie Pirkimo sąlygų pridedami šie priedai:</w:t>
            </w:r>
          </w:p>
        </w:tc>
        <w:tc>
          <w:tcPr>
            <w:tcW w:w="7194" w:type="dxa"/>
            <w:gridSpan w:val="2"/>
            <w:vAlign w:val="center"/>
          </w:tcPr>
          <w:p w14:paraId="6ECEA2C5" w14:textId="587E3DFC" w:rsidR="002E7ADD" w:rsidRPr="002E7ADD" w:rsidRDefault="002E7ADD" w:rsidP="00D30B99">
            <w:pPr>
              <w:tabs>
                <w:tab w:val="left" w:pos="567"/>
                <w:tab w:val="left" w:pos="851"/>
              </w:tabs>
              <w:spacing w:before="60"/>
              <w:jc w:val="both"/>
              <w:rPr>
                <w:rFonts w:ascii="Arial" w:hAnsi="Arial" w:cs="Arial"/>
                <w:sz w:val="20"/>
                <w:szCs w:val="20"/>
                <w:lang w:val="en-US"/>
              </w:rPr>
            </w:pPr>
            <w:r w:rsidRPr="002E7ADD">
              <w:rPr>
                <w:rFonts w:ascii="Arial" w:hAnsi="Arial" w:cs="Arial"/>
                <w:b/>
                <w:bCs/>
                <w:sz w:val="20"/>
                <w:szCs w:val="20"/>
                <w:lang w:val="en-GB"/>
              </w:rPr>
              <w:t>The Annex is an integral part of Procurement Conditions. The following annexes are attached to the Procurement Conditions:</w:t>
            </w:r>
          </w:p>
        </w:tc>
      </w:tr>
      <w:tr w:rsidR="00D30B99" w:rsidRPr="00B673FF" w14:paraId="153D8E23" w14:textId="77777777" w:rsidTr="00CF2D21">
        <w:trPr>
          <w:gridAfter w:val="1"/>
          <w:wAfter w:w="16" w:type="dxa"/>
        </w:trPr>
        <w:tc>
          <w:tcPr>
            <w:tcW w:w="8075" w:type="dxa"/>
            <w:gridSpan w:val="3"/>
          </w:tcPr>
          <w:p w14:paraId="068B9B29" w14:textId="4EAF7AC2" w:rsidR="00D30B99" w:rsidRPr="00BE79FE" w:rsidRDefault="00D30B99" w:rsidP="00D30B99">
            <w:pPr>
              <w:tabs>
                <w:tab w:val="left" w:pos="567"/>
                <w:tab w:val="left" w:pos="851"/>
              </w:tabs>
              <w:jc w:val="both"/>
              <w:rPr>
                <w:rFonts w:ascii="Arial" w:hAnsi="Arial" w:cs="Arial"/>
                <w:sz w:val="20"/>
                <w:szCs w:val="20"/>
              </w:rPr>
            </w:pPr>
            <w:r w:rsidRPr="006C6662">
              <w:rPr>
                <w:rFonts w:ascii="Arial" w:hAnsi="Arial" w:cs="Arial"/>
                <w:sz w:val="20"/>
                <w:szCs w:val="20"/>
              </w:rPr>
              <w:lastRenderedPageBreak/>
              <w:t xml:space="preserve">1 priedas – </w:t>
            </w:r>
            <w:r w:rsidR="003763FB">
              <w:rPr>
                <w:rFonts w:ascii="Arial" w:hAnsi="Arial" w:cs="Arial"/>
                <w:sz w:val="20"/>
                <w:szCs w:val="20"/>
              </w:rPr>
              <w:t>Tiekėjų pašalinimo pagrindai.</w:t>
            </w:r>
          </w:p>
        </w:tc>
        <w:tc>
          <w:tcPr>
            <w:tcW w:w="7194" w:type="dxa"/>
            <w:gridSpan w:val="2"/>
          </w:tcPr>
          <w:p w14:paraId="34CC1B3C" w14:textId="037997A3" w:rsidR="00D30B99" w:rsidRPr="00C217BF" w:rsidRDefault="00D30B99" w:rsidP="00D30B99">
            <w:pPr>
              <w:tabs>
                <w:tab w:val="left" w:pos="567"/>
                <w:tab w:val="left" w:pos="851"/>
              </w:tabs>
              <w:spacing w:before="60"/>
              <w:jc w:val="both"/>
              <w:rPr>
                <w:rFonts w:ascii="Arial" w:hAnsi="Arial" w:cs="Arial"/>
                <w:sz w:val="20"/>
                <w:szCs w:val="20"/>
                <w:lang w:val="en-US"/>
              </w:rPr>
            </w:pPr>
            <w:bookmarkStart w:id="14" w:name="_Ref274738013"/>
            <w:bookmarkStart w:id="15" w:name="_Ref316455210"/>
            <w:r w:rsidRPr="006C6662">
              <w:rPr>
                <w:rFonts w:ascii="Arial" w:hAnsi="Arial" w:cs="Arial"/>
                <w:color w:val="000000" w:themeColor="text1"/>
                <w:sz w:val="20"/>
                <w:szCs w:val="20"/>
                <w:lang w:val="en-GB"/>
              </w:rPr>
              <w:t xml:space="preserve">Annex 1 – </w:t>
            </w:r>
            <w:bookmarkEnd w:id="14"/>
            <w:bookmarkEnd w:id="15"/>
            <w:r w:rsidR="001D7CD4">
              <w:rPr>
                <w:rFonts w:ascii="Arial" w:hAnsi="Arial" w:cs="Arial"/>
                <w:color w:val="000000" w:themeColor="text1"/>
                <w:sz w:val="20"/>
                <w:szCs w:val="20"/>
                <w:lang w:val="en-GB"/>
              </w:rPr>
              <w:t xml:space="preserve">Grounds for </w:t>
            </w:r>
            <w:r w:rsidR="008C35A7">
              <w:rPr>
                <w:rFonts w:ascii="Arial" w:hAnsi="Arial" w:cs="Arial"/>
                <w:color w:val="000000" w:themeColor="text1"/>
                <w:sz w:val="20"/>
                <w:szCs w:val="20"/>
                <w:lang w:val="en-GB"/>
              </w:rPr>
              <w:t>supplier exclusion.</w:t>
            </w:r>
          </w:p>
        </w:tc>
      </w:tr>
      <w:tr w:rsidR="00CD6FF9" w:rsidRPr="00B673FF" w14:paraId="3331FBF1" w14:textId="77777777" w:rsidTr="00CF2D21">
        <w:trPr>
          <w:gridAfter w:val="1"/>
          <w:wAfter w:w="16" w:type="dxa"/>
        </w:trPr>
        <w:tc>
          <w:tcPr>
            <w:tcW w:w="8075" w:type="dxa"/>
            <w:gridSpan w:val="3"/>
          </w:tcPr>
          <w:p w14:paraId="5A558319" w14:textId="1A7DC3E2" w:rsidR="00CD6FF9" w:rsidRPr="006C6662" w:rsidRDefault="00CD6FF9" w:rsidP="00D30B99">
            <w:pPr>
              <w:tabs>
                <w:tab w:val="left" w:pos="567"/>
                <w:tab w:val="left" w:pos="851"/>
              </w:tabs>
              <w:jc w:val="both"/>
              <w:rPr>
                <w:rFonts w:ascii="Arial" w:hAnsi="Arial" w:cs="Arial"/>
                <w:sz w:val="20"/>
                <w:szCs w:val="20"/>
              </w:rPr>
            </w:pPr>
            <w:r w:rsidRPr="006C6662">
              <w:rPr>
                <w:rFonts w:ascii="Arial" w:hAnsi="Arial" w:cs="Arial"/>
                <w:sz w:val="20"/>
                <w:szCs w:val="20"/>
              </w:rPr>
              <w:t>2 priedas –</w:t>
            </w:r>
            <w:r>
              <w:rPr>
                <w:rFonts w:ascii="Arial" w:hAnsi="Arial" w:cs="Arial"/>
                <w:sz w:val="20"/>
                <w:szCs w:val="20"/>
              </w:rPr>
              <w:t xml:space="preserve"> </w:t>
            </w:r>
            <w:r w:rsidRPr="00AB7A4C">
              <w:rPr>
                <w:rFonts w:ascii="Arial" w:hAnsi="Arial" w:cs="Arial"/>
                <w:sz w:val="20"/>
              </w:rPr>
              <w:t>Tiekėjų kvalifikacijos reikalavimai ir reikalaujami aplinkos apsaugos vadybos sistemų standartai</w:t>
            </w:r>
            <w:r w:rsidR="00C44F04">
              <w:rPr>
                <w:rFonts w:ascii="Arial" w:hAnsi="Arial" w:cs="Arial"/>
                <w:sz w:val="20"/>
              </w:rPr>
              <w:t>.</w:t>
            </w:r>
          </w:p>
        </w:tc>
        <w:tc>
          <w:tcPr>
            <w:tcW w:w="7194" w:type="dxa"/>
            <w:gridSpan w:val="2"/>
          </w:tcPr>
          <w:p w14:paraId="1D9333AB" w14:textId="65D08832" w:rsidR="00CD6FF9" w:rsidRPr="00CD6FF9" w:rsidRDefault="00CD6FF9" w:rsidP="00D30B99">
            <w:pPr>
              <w:tabs>
                <w:tab w:val="left" w:pos="567"/>
                <w:tab w:val="left" w:pos="851"/>
              </w:tabs>
              <w:spacing w:before="60"/>
              <w:jc w:val="both"/>
              <w:rPr>
                <w:rFonts w:ascii="Arial" w:hAnsi="Arial" w:cs="Arial"/>
                <w:color w:val="000000" w:themeColor="text1"/>
                <w:sz w:val="20"/>
                <w:szCs w:val="20"/>
              </w:rPr>
            </w:pPr>
            <w:r w:rsidRPr="006C6662">
              <w:rPr>
                <w:rFonts w:ascii="Arial" w:hAnsi="Arial" w:cs="Arial"/>
                <w:color w:val="000000" w:themeColor="text1"/>
                <w:sz w:val="20"/>
                <w:szCs w:val="20"/>
                <w:lang w:val="en-GB"/>
              </w:rPr>
              <w:t>Annex 2 –</w:t>
            </w:r>
            <w:r>
              <w:rPr>
                <w:rFonts w:ascii="Arial" w:hAnsi="Arial" w:cs="Arial"/>
                <w:color w:val="000000" w:themeColor="text1"/>
                <w:sz w:val="20"/>
                <w:szCs w:val="20"/>
                <w:lang w:val="en-GB"/>
              </w:rPr>
              <w:t xml:space="preserve"> </w:t>
            </w:r>
            <w:r w:rsidR="00645C6C" w:rsidRPr="00645C6C">
              <w:rPr>
                <w:rFonts w:ascii="Arial" w:hAnsi="Arial" w:cs="Arial"/>
                <w:color w:val="000000" w:themeColor="text1"/>
                <w:sz w:val="20"/>
                <w:szCs w:val="20"/>
                <w:lang w:val="en-GB"/>
              </w:rPr>
              <w:t>Q</w:t>
            </w:r>
            <w:r w:rsidR="00645C6C">
              <w:rPr>
                <w:rFonts w:ascii="Arial" w:hAnsi="Arial" w:cs="Arial"/>
                <w:color w:val="000000" w:themeColor="text1"/>
                <w:sz w:val="20"/>
                <w:szCs w:val="20"/>
                <w:lang w:val="en-GB"/>
              </w:rPr>
              <w:t>ualification requirements and required</w:t>
            </w:r>
            <w:r w:rsidR="00C44F04">
              <w:rPr>
                <w:rFonts w:ascii="Arial" w:hAnsi="Arial" w:cs="Arial"/>
                <w:color w:val="000000" w:themeColor="text1"/>
                <w:sz w:val="20"/>
                <w:szCs w:val="20"/>
                <w:lang w:val="en-GB"/>
              </w:rPr>
              <w:t xml:space="preserve"> environmental management system standards.</w:t>
            </w:r>
          </w:p>
        </w:tc>
      </w:tr>
      <w:tr w:rsidR="00D30B99" w:rsidRPr="00B673FF" w14:paraId="3C2794DA" w14:textId="77777777" w:rsidTr="00C01A22">
        <w:trPr>
          <w:gridAfter w:val="1"/>
          <w:wAfter w:w="16" w:type="dxa"/>
        </w:trPr>
        <w:tc>
          <w:tcPr>
            <w:tcW w:w="8075" w:type="dxa"/>
            <w:gridSpan w:val="3"/>
          </w:tcPr>
          <w:p w14:paraId="2DEE779C" w14:textId="0085E284" w:rsidR="00D30B99" w:rsidRPr="00BE79FE" w:rsidRDefault="00162E8A" w:rsidP="00D30B99">
            <w:pPr>
              <w:tabs>
                <w:tab w:val="left" w:pos="567"/>
                <w:tab w:val="left" w:pos="851"/>
              </w:tabs>
              <w:jc w:val="both"/>
              <w:rPr>
                <w:rFonts w:ascii="Arial" w:hAnsi="Arial" w:cs="Arial"/>
                <w:sz w:val="20"/>
                <w:szCs w:val="20"/>
              </w:rPr>
            </w:pPr>
            <w:r w:rsidRPr="006C6662">
              <w:rPr>
                <w:rFonts w:ascii="Arial" w:hAnsi="Arial" w:cs="Arial"/>
                <w:sz w:val="20"/>
                <w:szCs w:val="20"/>
              </w:rPr>
              <w:t>3 priedas – EBVPD forma</w:t>
            </w:r>
            <w:r>
              <w:rPr>
                <w:rFonts w:ascii="Arial" w:hAnsi="Arial" w:cs="Arial"/>
                <w:sz w:val="20"/>
                <w:szCs w:val="20"/>
              </w:rPr>
              <w:t>.</w:t>
            </w:r>
          </w:p>
        </w:tc>
        <w:tc>
          <w:tcPr>
            <w:tcW w:w="7194" w:type="dxa"/>
            <w:gridSpan w:val="2"/>
          </w:tcPr>
          <w:p w14:paraId="306F62A1" w14:textId="5CD6A30F" w:rsidR="00D30B99" w:rsidRPr="00C217BF" w:rsidRDefault="00162E8A" w:rsidP="00D30B99">
            <w:pPr>
              <w:tabs>
                <w:tab w:val="left" w:pos="567"/>
                <w:tab w:val="left" w:pos="851"/>
              </w:tabs>
              <w:spacing w:before="60"/>
              <w:jc w:val="both"/>
              <w:rPr>
                <w:rFonts w:ascii="Arial" w:hAnsi="Arial" w:cs="Arial"/>
                <w:sz w:val="20"/>
                <w:szCs w:val="20"/>
                <w:lang w:val="en-US"/>
              </w:rPr>
            </w:pPr>
            <w:r w:rsidRPr="006C6662">
              <w:rPr>
                <w:rFonts w:ascii="Arial" w:hAnsi="Arial" w:cs="Arial"/>
                <w:color w:val="000000" w:themeColor="text1"/>
                <w:sz w:val="20"/>
                <w:szCs w:val="20"/>
                <w:lang w:val="en-GB"/>
              </w:rPr>
              <w:t>Annex 3 – ESPD form</w:t>
            </w:r>
            <w:r>
              <w:rPr>
                <w:rFonts w:ascii="Arial" w:hAnsi="Arial" w:cs="Arial"/>
                <w:color w:val="000000" w:themeColor="text1"/>
                <w:sz w:val="20"/>
                <w:szCs w:val="20"/>
                <w:lang w:val="en-GB"/>
              </w:rPr>
              <w:t>.</w:t>
            </w:r>
          </w:p>
        </w:tc>
      </w:tr>
      <w:tr w:rsidR="00D30B99" w:rsidRPr="00B673FF" w14:paraId="6C3816DB" w14:textId="77777777" w:rsidTr="006064D1">
        <w:trPr>
          <w:gridAfter w:val="1"/>
          <w:wAfter w:w="16" w:type="dxa"/>
        </w:trPr>
        <w:tc>
          <w:tcPr>
            <w:tcW w:w="8075" w:type="dxa"/>
            <w:gridSpan w:val="3"/>
          </w:tcPr>
          <w:p w14:paraId="1C02EC10" w14:textId="1C4A02BC" w:rsidR="00D30B99" w:rsidRPr="00BE79FE" w:rsidRDefault="00985F19" w:rsidP="00D30B99">
            <w:pPr>
              <w:tabs>
                <w:tab w:val="left" w:pos="567"/>
                <w:tab w:val="left" w:pos="851"/>
              </w:tabs>
              <w:jc w:val="both"/>
              <w:rPr>
                <w:rFonts w:ascii="Arial" w:hAnsi="Arial" w:cs="Arial"/>
                <w:sz w:val="20"/>
                <w:szCs w:val="20"/>
              </w:rPr>
            </w:pPr>
            <w:r w:rsidRPr="006C6662">
              <w:rPr>
                <w:rFonts w:ascii="Arial" w:hAnsi="Arial" w:cs="Arial"/>
                <w:sz w:val="20"/>
                <w:szCs w:val="20"/>
              </w:rPr>
              <w:t xml:space="preserve">4 priedas – </w:t>
            </w:r>
            <w:r w:rsidR="00162E8A" w:rsidRPr="006C6662">
              <w:rPr>
                <w:rFonts w:ascii="Arial" w:hAnsi="Arial" w:cs="Arial"/>
                <w:sz w:val="20"/>
                <w:szCs w:val="20"/>
              </w:rPr>
              <w:t>Paraiškos forma.</w:t>
            </w:r>
          </w:p>
        </w:tc>
        <w:tc>
          <w:tcPr>
            <w:tcW w:w="7194" w:type="dxa"/>
            <w:gridSpan w:val="2"/>
          </w:tcPr>
          <w:p w14:paraId="3726F2A9" w14:textId="6D9DEC39" w:rsidR="00D30B99" w:rsidRPr="00C217BF" w:rsidRDefault="00985F19" w:rsidP="00D30B99">
            <w:pPr>
              <w:tabs>
                <w:tab w:val="left" w:pos="567"/>
                <w:tab w:val="left" w:pos="851"/>
              </w:tabs>
              <w:spacing w:before="60"/>
              <w:jc w:val="both"/>
              <w:rPr>
                <w:rFonts w:ascii="Arial" w:hAnsi="Arial" w:cs="Arial"/>
                <w:sz w:val="20"/>
                <w:szCs w:val="20"/>
                <w:lang w:val="en-US"/>
              </w:rPr>
            </w:pPr>
            <w:r w:rsidRPr="006C6662">
              <w:rPr>
                <w:rFonts w:ascii="Arial" w:hAnsi="Arial" w:cs="Arial"/>
                <w:color w:val="000000" w:themeColor="text1"/>
                <w:sz w:val="20"/>
                <w:szCs w:val="20"/>
                <w:lang w:val="en-GB"/>
              </w:rPr>
              <w:t xml:space="preserve">Annex 4 – </w:t>
            </w:r>
            <w:r w:rsidR="00162E8A" w:rsidRPr="006C6662">
              <w:rPr>
                <w:rFonts w:ascii="Arial" w:hAnsi="Arial" w:cs="Arial"/>
                <w:color w:val="000000" w:themeColor="text1"/>
                <w:sz w:val="20"/>
                <w:szCs w:val="20"/>
                <w:lang w:val="en-GB"/>
              </w:rPr>
              <w:t>Application form.</w:t>
            </w:r>
          </w:p>
        </w:tc>
      </w:tr>
      <w:tr w:rsidR="00E458ED" w:rsidRPr="0055452E" w14:paraId="21B43A18" w14:textId="77777777" w:rsidTr="006064D1">
        <w:trPr>
          <w:gridAfter w:val="1"/>
          <w:wAfter w:w="16" w:type="dxa"/>
        </w:trPr>
        <w:tc>
          <w:tcPr>
            <w:tcW w:w="8075" w:type="dxa"/>
            <w:gridSpan w:val="3"/>
          </w:tcPr>
          <w:p w14:paraId="544350EA" w14:textId="5194CC44" w:rsidR="00E458ED" w:rsidRPr="0055452E" w:rsidRDefault="00E458ED" w:rsidP="00D30B99">
            <w:pPr>
              <w:tabs>
                <w:tab w:val="left" w:pos="567"/>
                <w:tab w:val="left" w:pos="851"/>
              </w:tabs>
              <w:jc w:val="both"/>
              <w:rPr>
                <w:rFonts w:ascii="Arial" w:hAnsi="Arial" w:cs="Arial"/>
                <w:color w:val="000000" w:themeColor="text1"/>
                <w:sz w:val="20"/>
                <w:szCs w:val="20"/>
              </w:rPr>
            </w:pPr>
            <w:r w:rsidRPr="0055452E">
              <w:rPr>
                <w:rFonts w:ascii="Arial" w:hAnsi="Arial" w:cs="Arial"/>
                <w:color w:val="000000" w:themeColor="text1"/>
                <w:sz w:val="20"/>
                <w:szCs w:val="20"/>
              </w:rPr>
              <w:t>5 priedas –</w:t>
            </w:r>
            <w:r w:rsidR="0055452E" w:rsidRPr="0055452E">
              <w:rPr>
                <w:rFonts w:ascii="Arial" w:hAnsi="Arial" w:cs="Arial"/>
                <w:color w:val="000000" w:themeColor="text1"/>
                <w:sz w:val="20"/>
                <w:szCs w:val="20"/>
              </w:rPr>
              <w:t xml:space="preserve"> Sutarčių sąrašo forma.</w:t>
            </w:r>
          </w:p>
        </w:tc>
        <w:tc>
          <w:tcPr>
            <w:tcW w:w="7194" w:type="dxa"/>
            <w:gridSpan w:val="2"/>
          </w:tcPr>
          <w:p w14:paraId="3583F0A8" w14:textId="6A568A12" w:rsidR="00E458ED" w:rsidRPr="0055452E" w:rsidRDefault="00E458ED" w:rsidP="00D30B99">
            <w:pPr>
              <w:tabs>
                <w:tab w:val="left" w:pos="567"/>
                <w:tab w:val="left" w:pos="851"/>
              </w:tabs>
              <w:spacing w:before="60"/>
              <w:jc w:val="both"/>
              <w:rPr>
                <w:rFonts w:ascii="Arial" w:hAnsi="Arial" w:cs="Arial"/>
                <w:color w:val="000000" w:themeColor="text1"/>
                <w:sz w:val="20"/>
                <w:szCs w:val="20"/>
                <w:lang w:val="en-GB"/>
              </w:rPr>
            </w:pPr>
            <w:r w:rsidRPr="0055452E">
              <w:rPr>
                <w:rFonts w:ascii="Arial" w:hAnsi="Arial" w:cs="Arial"/>
                <w:color w:val="000000" w:themeColor="text1"/>
                <w:sz w:val="20"/>
                <w:szCs w:val="20"/>
                <w:lang w:val="en-GB"/>
              </w:rPr>
              <w:t>Annex 5 –</w:t>
            </w:r>
            <w:r w:rsidR="0055452E" w:rsidRPr="0055452E">
              <w:rPr>
                <w:rFonts w:ascii="Arial" w:hAnsi="Arial" w:cs="Arial"/>
                <w:color w:val="000000" w:themeColor="text1"/>
                <w:sz w:val="20"/>
                <w:szCs w:val="20"/>
                <w:lang w:val="en-GB"/>
              </w:rPr>
              <w:t xml:space="preserve"> Form of the list of contracts.</w:t>
            </w:r>
          </w:p>
        </w:tc>
      </w:tr>
      <w:tr w:rsidR="00E458ED" w:rsidRPr="00B673FF" w14:paraId="0612D714" w14:textId="77777777" w:rsidTr="004A1D13">
        <w:trPr>
          <w:gridAfter w:val="1"/>
          <w:wAfter w:w="16" w:type="dxa"/>
        </w:trPr>
        <w:tc>
          <w:tcPr>
            <w:tcW w:w="8075" w:type="dxa"/>
            <w:gridSpan w:val="3"/>
          </w:tcPr>
          <w:p w14:paraId="76A2E049" w14:textId="493F8FBC" w:rsidR="00E458ED" w:rsidRPr="00BE79FE" w:rsidRDefault="00E831DF" w:rsidP="004A1D13">
            <w:pPr>
              <w:tabs>
                <w:tab w:val="left" w:pos="567"/>
                <w:tab w:val="left" w:pos="851"/>
              </w:tabs>
              <w:jc w:val="both"/>
              <w:rPr>
                <w:rFonts w:ascii="Arial" w:hAnsi="Arial" w:cs="Arial"/>
                <w:sz w:val="20"/>
                <w:szCs w:val="20"/>
              </w:rPr>
            </w:pPr>
            <w:r w:rsidRPr="006C6662">
              <w:rPr>
                <w:rFonts w:ascii="Arial" w:hAnsi="Arial" w:cs="Arial"/>
                <w:sz w:val="20"/>
                <w:szCs w:val="20"/>
              </w:rPr>
              <w:t xml:space="preserve">6 priedas – </w:t>
            </w:r>
            <w:r w:rsidR="00E458ED" w:rsidRPr="006C6662">
              <w:rPr>
                <w:rFonts w:ascii="Arial" w:hAnsi="Arial" w:cs="Arial"/>
                <w:sz w:val="20"/>
                <w:szCs w:val="20"/>
              </w:rPr>
              <w:t>Techninė specifikacija.</w:t>
            </w:r>
          </w:p>
        </w:tc>
        <w:tc>
          <w:tcPr>
            <w:tcW w:w="7194" w:type="dxa"/>
            <w:gridSpan w:val="2"/>
          </w:tcPr>
          <w:p w14:paraId="618352F8" w14:textId="410FB224" w:rsidR="00E458ED" w:rsidRPr="00C217BF" w:rsidRDefault="00E831DF" w:rsidP="004A1D13">
            <w:pPr>
              <w:tabs>
                <w:tab w:val="left" w:pos="567"/>
                <w:tab w:val="left" w:pos="851"/>
              </w:tabs>
              <w:spacing w:before="60"/>
              <w:jc w:val="both"/>
              <w:rPr>
                <w:rFonts w:ascii="Arial" w:hAnsi="Arial" w:cs="Arial"/>
                <w:sz w:val="20"/>
                <w:szCs w:val="20"/>
                <w:lang w:val="en-US"/>
              </w:rPr>
            </w:pPr>
            <w:r w:rsidRPr="006C6662">
              <w:rPr>
                <w:rFonts w:ascii="Arial" w:hAnsi="Arial" w:cs="Arial"/>
                <w:color w:val="000000" w:themeColor="text1"/>
                <w:sz w:val="20"/>
                <w:szCs w:val="20"/>
                <w:lang w:val="en-GB"/>
              </w:rPr>
              <w:t xml:space="preserve">Annex 6 – </w:t>
            </w:r>
            <w:r w:rsidR="00E458ED" w:rsidRPr="006C6662">
              <w:rPr>
                <w:rFonts w:ascii="Arial" w:hAnsi="Arial" w:cs="Arial"/>
                <w:color w:val="000000" w:themeColor="text1"/>
                <w:sz w:val="20"/>
                <w:szCs w:val="20"/>
                <w:lang w:val="en-GB"/>
              </w:rPr>
              <w:t>Technical Specification.</w:t>
            </w:r>
          </w:p>
        </w:tc>
      </w:tr>
      <w:tr w:rsidR="00E831DF" w:rsidRPr="00E831DF" w14:paraId="3FE85EBA" w14:textId="77777777" w:rsidTr="00A07958">
        <w:trPr>
          <w:gridAfter w:val="1"/>
          <w:wAfter w:w="16" w:type="dxa"/>
        </w:trPr>
        <w:tc>
          <w:tcPr>
            <w:tcW w:w="8075" w:type="dxa"/>
            <w:gridSpan w:val="3"/>
          </w:tcPr>
          <w:p w14:paraId="3A3E9BED" w14:textId="3B301899" w:rsidR="00D30B99" w:rsidRPr="00E831DF" w:rsidRDefault="00E831DF" w:rsidP="00D30B99">
            <w:pPr>
              <w:tabs>
                <w:tab w:val="left" w:pos="567"/>
                <w:tab w:val="left" w:pos="851"/>
              </w:tabs>
              <w:jc w:val="both"/>
              <w:rPr>
                <w:rFonts w:ascii="Arial" w:hAnsi="Arial" w:cs="Arial"/>
                <w:color w:val="000000" w:themeColor="text1"/>
                <w:sz w:val="20"/>
                <w:szCs w:val="20"/>
              </w:rPr>
            </w:pPr>
            <w:r w:rsidRPr="00E831DF">
              <w:rPr>
                <w:rFonts w:ascii="Arial" w:hAnsi="Arial" w:cs="Arial"/>
                <w:color w:val="000000" w:themeColor="text1"/>
                <w:sz w:val="20"/>
                <w:szCs w:val="20"/>
              </w:rPr>
              <w:t xml:space="preserve">7 priedas – </w:t>
            </w:r>
            <w:r w:rsidR="00D30B99" w:rsidRPr="00E831DF">
              <w:rPr>
                <w:rFonts w:ascii="Arial" w:hAnsi="Arial" w:cs="Arial"/>
                <w:color w:val="000000" w:themeColor="text1"/>
                <w:sz w:val="20"/>
                <w:szCs w:val="20"/>
              </w:rPr>
              <w:t>Sutarties projektas.</w:t>
            </w:r>
          </w:p>
        </w:tc>
        <w:tc>
          <w:tcPr>
            <w:tcW w:w="7194" w:type="dxa"/>
            <w:gridSpan w:val="2"/>
          </w:tcPr>
          <w:p w14:paraId="0EF09DF4" w14:textId="234C4C30" w:rsidR="00D30B99" w:rsidRPr="00E831DF" w:rsidRDefault="00E831DF" w:rsidP="00D30B99">
            <w:pPr>
              <w:tabs>
                <w:tab w:val="left" w:pos="567"/>
                <w:tab w:val="left" w:pos="851"/>
              </w:tabs>
              <w:spacing w:before="60"/>
              <w:jc w:val="both"/>
              <w:rPr>
                <w:rFonts w:ascii="Arial" w:hAnsi="Arial" w:cs="Arial"/>
                <w:color w:val="000000" w:themeColor="text1"/>
                <w:sz w:val="20"/>
                <w:szCs w:val="20"/>
                <w:lang w:val="en-US"/>
              </w:rPr>
            </w:pPr>
            <w:r w:rsidRPr="00E831DF">
              <w:rPr>
                <w:rFonts w:ascii="Arial" w:hAnsi="Arial" w:cs="Arial"/>
                <w:color w:val="000000" w:themeColor="text1"/>
                <w:sz w:val="20"/>
                <w:szCs w:val="20"/>
                <w:lang w:val="en-GB"/>
              </w:rPr>
              <w:t xml:space="preserve">Annex 7 – </w:t>
            </w:r>
            <w:r w:rsidR="00D30B99" w:rsidRPr="00E831DF">
              <w:rPr>
                <w:rFonts w:ascii="Arial" w:hAnsi="Arial" w:cs="Arial"/>
                <w:color w:val="000000" w:themeColor="text1"/>
                <w:sz w:val="20"/>
                <w:szCs w:val="20"/>
                <w:lang w:val="en-GB"/>
              </w:rPr>
              <w:t>Draft Contract.</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8"/>
      <w:footerReference w:type="default" r:id="rId9"/>
      <w:headerReference w:type="first" r:id="rId10"/>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4B4EC" w14:textId="77777777" w:rsidR="00365464" w:rsidRDefault="00365464" w:rsidP="00386BAA">
      <w:pPr>
        <w:spacing w:after="0" w:line="240" w:lineRule="auto"/>
      </w:pPr>
      <w:r>
        <w:separator/>
      </w:r>
    </w:p>
  </w:endnote>
  <w:endnote w:type="continuationSeparator" w:id="0">
    <w:p w14:paraId="774FE7B3" w14:textId="77777777" w:rsidR="00365464" w:rsidRDefault="00365464"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1CBA" w14:textId="77777777" w:rsidR="00365464" w:rsidRDefault="00365464" w:rsidP="00386BAA">
      <w:pPr>
        <w:spacing w:after="0" w:line="240" w:lineRule="auto"/>
      </w:pPr>
      <w:r>
        <w:separator/>
      </w:r>
    </w:p>
  </w:footnote>
  <w:footnote w:type="continuationSeparator" w:id="0">
    <w:p w14:paraId="3548C506" w14:textId="77777777" w:rsidR="00365464" w:rsidRDefault="00365464" w:rsidP="00386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D7C6D"/>
    <w:multiLevelType w:val="multilevel"/>
    <w:tmpl w:val="4A46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04C7"/>
    <w:multiLevelType w:val="hybridMultilevel"/>
    <w:tmpl w:val="390E58F6"/>
    <w:lvl w:ilvl="0" w:tplc="E68ACBA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0752362"/>
    <w:multiLevelType w:val="hybridMultilevel"/>
    <w:tmpl w:val="58B805A2"/>
    <w:lvl w:ilvl="0" w:tplc="6ECC25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1408F3"/>
    <w:multiLevelType w:val="hybridMultilevel"/>
    <w:tmpl w:val="212E3542"/>
    <w:lvl w:ilvl="0" w:tplc="FD9ABA6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07E7F"/>
    <w:multiLevelType w:val="hybridMultilevel"/>
    <w:tmpl w:val="47C60166"/>
    <w:lvl w:ilvl="0" w:tplc="A16AF1F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9855CB0"/>
    <w:multiLevelType w:val="hybridMultilevel"/>
    <w:tmpl w:val="C4FA6162"/>
    <w:lvl w:ilvl="0" w:tplc="1A32417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62E6A"/>
    <w:multiLevelType w:val="multilevel"/>
    <w:tmpl w:val="A78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2701D"/>
    <w:multiLevelType w:val="hybridMultilevel"/>
    <w:tmpl w:val="E4843A04"/>
    <w:lvl w:ilvl="0" w:tplc="0218BB0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960C49"/>
    <w:multiLevelType w:val="multilevel"/>
    <w:tmpl w:val="0C3A5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EA0436"/>
    <w:multiLevelType w:val="multilevel"/>
    <w:tmpl w:val="93F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6CFF46F0"/>
    <w:multiLevelType w:val="multilevel"/>
    <w:tmpl w:val="48EA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12"/>
  </w:num>
  <w:num w:numId="2" w16cid:durableId="1315404785">
    <w:abstractNumId w:val="19"/>
  </w:num>
  <w:num w:numId="3" w16cid:durableId="1160847264">
    <w:abstractNumId w:val="11"/>
  </w:num>
  <w:num w:numId="4" w16cid:durableId="1441223590">
    <w:abstractNumId w:val="17"/>
  </w:num>
  <w:num w:numId="5" w16cid:durableId="1532494744">
    <w:abstractNumId w:val="6"/>
  </w:num>
  <w:num w:numId="6" w16cid:durableId="1267076167">
    <w:abstractNumId w:val="2"/>
  </w:num>
  <w:num w:numId="7" w16cid:durableId="108360214">
    <w:abstractNumId w:val="18"/>
  </w:num>
  <w:num w:numId="8" w16cid:durableId="159738641">
    <w:abstractNumId w:val="15"/>
  </w:num>
  <w:num w:numId="9" w16cid:durableId="1631276650">
    <w:abstractNumId w:val="14"/>
  </w:num>
  <w:num w:numId="10" w16cid:durableId="576551133">
    <w:abstractNumId w:val="4"/>
  </w:num>
  <w:num w:numId="11" w16cid:durableId="623316854">
    <w:abstractNumId w:val="5"/>
  </w:num>
  <w:num w:numId="12" w16cid:durableId="379522528">
    <w:abstractNumId w:val="1"/>
  </w:num>
  <w:num w:numId="13" w16cid:durableId="2056197525">
    <w:abstractNumId w:val="3"/>
  </w:num>
  <w:num w:numId="14" w16cid:durableId="1785810131">
    <w:abstractNumId w:val="7"/>
  </w:num>
  <w:num w:numId="15" w16cid:durableId="1933396803">
    <w:abstractNumId w:val="9"/>
  </w:num>
  <w:num w:numId="16" w16cid:durableId="166336352">
    <w:abstractNumId w:val="13"/>
  </w:num>
  <w:num w:numId="17" w16cid:durableId="850337665">
    <w:abstractNumId w:val="10"/>
  </w:num>
  <w:num w:numId="18" w16cid:durableId="1198272430">
    <w:abstractNumId w:val="0"/>
  </w:num>
  <w:num w:numId="19" w16cid:durableId="1635868715">
    <w:abstractNumId w:val="8"/>
  </w:num>
  <w:num w:numId="20" w16cid:durableId="13939686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06E6"/>
    <w:rsid w:val="00001C4E"/>
    <w:rsid w:val="000031A5"/>
    <w:rsid w:val="000051CB"/>
    <w:rsid w:val="00005398"/>
    <w:rsid w:val="000059FA"/>
    <w:rsid w:val="00005CAD"/>
    <w:rsid w:val="00006646"/>
    <w:rsid w:val="00015901"/>
    <w:rsid w:val="00016892"/>
    <w:rsid w:val="00020100"/>
    <w:rsid w:val="00023B6D"/>
    <w:rsid w:val="00026000"/>
    <w:rsid w:val="000266F2"/>
    <w:rsid w:val="00026E7B"/>
    <w:rsid w:val="00030589"/>
    <w:rsid w:val="000309AD"/>
    <w:rsid w:val="00030AFC"/>
    <w:rsid w:val="0003266C"/>
    <w:rsid w:val="00035EE2"/>
    <w:rsid w:val="000367F4"/>
    <w:rsid w:val="0003781C"/>
    <w:rsid w:val="000403F5"/>
    <w:rsid w:val="000425A1"/>
    <w:rsid w:val="0004419E"/>
    <w:rsid w:val="00045EE4"/>
    <w:rsid w:val="00047549"/>
    <w:rsid w:val="00047EDB"/>
    <w:rsid w:val="000503AE"/>
    <w:rsid w:val="0005140F"/>
    <w:rsid w:val="000535D6"/>
    <w:rsid w:val="000553C0"/>
    <w:rsid w:val="00055DE7"/>
    <w:rsid w:val="00056008"/>
    <w:rsid w:val="000604D5"/>
    <w:rsid w:val="00060EFF"/>
    <w:rsid w:val="0006617E"/>
    <w:rsid w:val="0006635E"/>
    <w:rsid w:val="00067181"/>
    <w:rsid w:val="00070DF4"/>
    <w:rsid w:val="00077B92"/>
    <w:rsid w:val="00080953"/>
    <w:rsid w:val="000812BA"/>
    <w:rsid w:val="0008301E"/>
    <w:rsid w:val="000840CC"/>
    <w:rsid w:val="00084D4D"/>
    <w:rsid w:val="00091CE6"/>
    <w:rsid w:val="000939F4"/>
    <w:rsid w:val="00093D1B"/>
    <w:rsid w:val="00093FC6"/>
    <w:rsid w:val="000A03B3"/>
    <w:rsid w:val="000A1863"/>
    <w:rsid w:val="000A1B0E"/>
    <w:rsid w:val="000A2C76"/>
    <w:rsid w:val="000A3184"/>
    <w:rsid w:val="000A5401"/>
    <w:rsid w:val="000A69EF"/>
    <w:rsid w:val="000B0326"/>
    <w:rsid w:val="000B07D4"/>
    <w:rsid w:val="000B0BE2"/>
    <w:rsid w:val="000B123D"/>
    <w:rsid w:val="000B1E7C"/>
    <w:rsid w:val="000B4C97"/>
    <w:rsid w:val="000C3C98"/>
    <w:rsid w:val="000C5F87"/>
    <w:rsid w:val="000C61AF"/>
    <w:rsid w:val="000D1E56"/>
    <w:rsid w:val="000D2BCF"/>
    <w:rsid w:val="000D3534"/>
    <w:rsid w:val="000D3552"/>
    <w:rsid w:val="000D4582"/>
    <w:rsid w:val="000D7D6E"/>
    <w:rsid w:val="000E04CC"/>
    <w:rsid w:val="000E056D"/>
    <w:rsid w:val="000E37DC"/>
    <w:rsid w:val="000E3B80"/>
    <w:rsid w:val="000E4368"/>
    <w:rsid w:val="000E607A"/>
    <w:rsid w:val="000E7E96"/>
    <w:rsid w:val="000F0313"/>
    <w:rsid w:val="000F0DAA"/>
    <w:rsid w:val="000F2B6D"/>
    <w:rsid w:val="0010199D"/>
    <w:rsid w:val="00110E38"/>
    <w:rsid w:val="00111F57"/>
    <w:rsid w:val="00114390"/>
    <w:rsid w:val="001153F5"/>
    <w:rsid w:val="00117218"/>
    <w:rsid w:val="00134F2D"/>
    <w:rsid w:val="00137B9A"/>
    <w:rsid w:val="00141DCA"/>
    <w:rsid w:val="0014329D"/>
    <w:rsid w:val="001443D2"/>
    <w:rsid w:val="00144E0E"/>
    <w:rsid w:val="00144EF0"/>
    <w:rsid w:val="00146A19"/>
    <w:rsid w:val="0014716D"/>
    <w:rsid w:val="00147D37"/>
    <w:rsid w:val="00154A1A"/>
    <w:rsid w:val="0015625C"/>
    <w:rsid w:val="00160C69"/>
    <w:rsid w:val="00162E8A"/>
    <w:rsid w:val="00164DC0"/>
    <w:rsid w:val="00165598"/>
    <w:rsid w:val="001706CC"/>
    <w:rsid w:val="00170882"/>
    <w:rsid w:val="00171729"/>
    <w:rsid w:val="00172D4D"/>
    <w:rsid w:val="00176582"/>
    <w:rsid w:val="00176D86"/>
    <w:rsid w:val="00182E03"/>
    <w:rsid w:val="00185CC0"/>
    <w:rsid w:val="001865E0"/>
    <w:rsid w:val="00192548"/>
    <w:rsid w:val="00195387"/>
    <w:rsid w:val="0019556C"/>
    <w:rsid w:val="00195FEE"/>
    <w:rsid w:val="00196A40"/>
    <w:rsid w:val="001A1235"/>
    <w:rsid w:val="001A3335"/>
    <w:rsid w:val="001B0698"/>
    <w:rsid w:val="001B0E59"/>
    <w:rsid w:val="001B321D"/>
    <w:rsid w:val="001C08A9"/>
    <w:rsid w:val="001C5A96"/>
    <w:rsid w:val="001D20A9"/>
    <w:rsid w:val="001D3D24"/>
    <w:rsid w:val="001D3D64"/>
    <w:rsid w:val="001D5A53"/>
    <w:rsid w:val="001D7CD4"/>
    <w:rsid w:val="001D7D80"/>
    <w:rsid w:val="001E4BF0"/>
    <w:rsid w:val="001E4F08"/>
    <w:rsid w:val="001E686B"/>
    <w:rsid w:val="001E69B1"/>
    <w:rsid w:val="001E75BE"/>
    <w:rsid w:val="001E7B3C"/>
    <w:rsid w:val="001F0610"/>
    <w:rsid w:val="001F1D37"/>
    <w:rsid w:val="001F28AE"/>
    <w:rsid w:val="001F7559"/>
    <w:rsid w:val="00202E12"/>
    <w:rsid w:val="00204531"/>
    <w:rsid w:val="00204605"/>
    <w:rsid w:val="0020654E"/>
    <w:rsid w:val="002105B3"/>
    <w:rsid w:val="00210BC2"/>
    <w:rsid w:val="00210D0F"/>
    <w:rsid w:val="0021244A"/>
    <w:rsid w:val="00213FA3"/>
    <w:rsid w:val="00215514"/>
    <w:rsid w:val="00217132"/>
    <w:rsid w:val="00217FC9"/>
    <w:rsid w:val="00220A33"/>
    <w:rsid w:val="002214D5"/>
    <w:rsid w:val="00221A1C"/>
    <w:rsid w:val="00222CEF"/>
    <w:rsid w:val="00222EB1"/>
    <w:rsid w:val="0022376A"/>
    <w:rsid w:val="002246C5"/>
    <w:rsid w:val="00232196"/>
    <w:rsid w:val="00232678"/>
    <w:rsid w:val="0023270B"/>
    <w:rsid w:val="002330A5"/>
    <w:rsid w:val="0023378D"/>
    <w:rsid w:val="00234EF5"/>
    <w:rsid w:val="0023521C"/>
    <w:rsid w:val="00240261"/>
    <w:rsid w:val="00240271"/>
    <w:rsid w:val="00240556"/>
    <w:rsid w:val="00241AAE"/>
    <w:rsid w:val="00247D41"/>
    <w:rsid w:val="0025019C"/>
    <w:rsid w:val="00252A52"/>
    <w:rsid w:val="002533BF"/>
    <w:rsid w:val="00255E87"/>
    <w:rsid w:val="00257E4F"/>
    <w:rsid w:val="00260CDB"/>
    <w:rsid w:val="00262B9E"/>
    <w:rsid w:val="0026641F"/>
    <w:rsid w:val="00270B8F"/>
    <w:rsid w:val="00274D05"/>
    <w:rsid w:val="0027579A"/>
    <w:rsid w:val="002836CA"/>
    <w:rsid w:val="002840C5"/>
    <w:rsid w:val="00285641"/>
    <w:rsid w:val="00285A62"/>
    <w:rsid w:val="002907B5"/>
    <w:rsid w:val="002955F6"/>
    <w:rsid w:val="002A0ED3"/>
    <w:rsid w:val="002A4209"/>
    <w:rsid w:val="002A4949"/>
    <w:rsid w:val="002A7D38"/>
    <w:rsid w:val="002B22CA"/>
    <w:rsid w:val="002B3BA4"/>
    <w:rsid w:val="002B4DE1"/>
    <w:rsid w:val="002B5EFB"/>
    <w:rsid w:val="002B60D5"/>
    <w:rsid w:val="002B632B"/>
    <w:rsid w:val="002B6C09"/>
    <w:rsid w:val="002B73E4"/>
    <w:rsid w:val="002C3065"/>
    <w:rsid w:val="002C46C6"/>
    <w:rsid w:val="002C4937"/>
    <w:rsid w:val="002C69DD"/>
    <w:rsid w:val="002C7B43"/>
    <w:rsid w:val="002D0D21"/>
    <w:rsid w:val="002D4411"/>
    <w:rsid w:val="002E0DD7"/>
    <w:rsid w:val="002E2FFC"/>
    <w:rsid w:val="002E349A"/>
    <w:rsid w:val="002E38D1"/>
    <w:rsid w:val="002E4AF6"/>
    <w:rsid w:val="002E71E6"/>
    <w:rsid w:val="002E7ADD"/>
    <w:rsid w:val="002F20A4"/>
    <w:rsid w:val="002F3EF9"/>
    <w:rsid w:val="002F43E7"/>
    <w:rsid w:val="002F45B1"/>
    <w:rsid w:val="002F7105"/>
    <w:rsid w:val="002F7DBB"/>
    <w:rsid w:val="00300257"/>
    <w:rsid w:val="0030321D"/>
    <w:rsid w:val="00303259"/>
    <w:rsid w:val="003032C7"/>
    <w:rsid w:val="003040BC"/>
    <w:rsid w:val="00306A01"/>
    <w:rsid w:val="00307B9B"/>
    <w:rsid w:val="003208FD"/>
    <w:rsid w:val="003223EA"/>
    <w:rsid w:val="003241F2"/>
    <w:rsid w:val="00324309"/>
    <w:rsid w:val="00325835"/>
    <w:rsid w:val="00325BE0"/>
    <w:rsid w:val="00327A7D"/>
    <w:rsid w:val="00330441"/>
    <w:rsid w:val="003340B6"/>
    <w:rsid w:val="003346DB"/>
    <w:rsid w:val="003349B3"/>
    <w:rsid w:val="0033588F"/>
    <w:rsid w:val="00336A65"/>
    <w:rsid w:val="00337307"/>
    <w:rsid w:val="00337754"/>
    <w:rsid w:val="0034030C"/>
    <w:rsid w:val="00340542"/>
    <w:rsid w:val="00340E04"/>
    <w:rsid w:val="0034542F"/>
    <w:rsid w:val="00345FE1"/>
    <w:rsid w:val="00347368"/>
    <w:rsid w:val="0035108F"/>
    <w:rsid w:val="00355807"/>
    <w:rsid w:val="00355C24"/>
    <w:rsid w:val="003565CA"/>
    <w:rsid w:val="00357308"/>
    <w:rsid w:val="00357DB1"/>
    <w:rsid w:val="00360C66"/>
    <w:rsid w:val="00362949"/>
    <w:rsid w:val="00362BD5"/>
    <w:rsid w:val="0036327C"/>
    <w:rsid w:val="00364290"/>
    <w:rsid w:val="00365464"/>
    <w:rsid w:val="003676C7"/>
    <w:rsid w:val="00371BC4"/>
    <w:rsid w:val="003763FB"/>
    <w:rsid w:val="00384274"/>
    <w:rsid w:val="00384674"/>
    <w:rsid w:val="003861CF"/>
    <w:rsid w:val="00386BAA"/>
    <w:rsid w:val="00387318"/>
    <w:rsid w:val="00390C2D"/>
    <w:rsid w:val="003928C8"/>
    <w:rsid w:val="00393FA5"/>
    <w:rsid w:val="00395491"/>
    <w:rsid w:val="003957E2"/>
    <w:rsid w:val="003A02AC"/>
    <w:rsid w:val="003A1B74"/>
    <w:rsid w:val="003A5402"/>
    <w:rsid w:val="003A6AD8"/>
    <w:rsid w:val="003B1595"/>
    <w:rsid w:val="003B2D02"/>
    <w:rsid w:val="003B35DE"/>
    <w:rsid w:val="003B7047"/>
    <w:rsid w:val="003B7B80"/>
    <w:rsid w:val="003C0C7B"/>
    <w:rsid w:val="003C253D"/>
    <w:rsid w:val="003C3C50"/>
    <w:rsid w:val="003C6EE3"/>
    <w:rsid w:val="003C7F9B"/>
    <w:rsid w:val="003D03C2"/>
    <w:rsid w:val="003D089A"/>
    <w:rsid w:val="003D6D7D"/>
    <w:rsid w:val="003E0769"/>
    <w:rsid w:val="003E16A6"/>
    <w:rsid w:val="003E1F15"/>
    <w:rsid w:val="003E442E"/>
    <w:rsid w:val="003E7943"/>
    <w:rsid w:val="003F2D52"/>
    <w:rsid w:val="003F5C6B"/>
    <w:rsid w:val="003F5E65"/>
    <w:rsid w:val="003F6C24"/>
    <w:rsid w:val="003F6F81"/>
    <w:rsid w:val="003F70E4"/>
    <w:rsid w:val="003F7B37"/>
    <w:rsid w:val="00401129"/>
    <w:rsid w:val="00402B9D"/>
    <w:rsid w:val="00403F4F"/>
    <w:rsid w:val="004063FC"/>
    <w:rsid w:val="00407415"/>
    <w:rsid w:val="0040781D"/>
    <w:rsid w:val="00410036"/>
    <w:rsid w:val="00414A31"/>
    <w:rsid w:val="0042232E"/>
    <w:rsid w:val="00422B6E"/>
    <w:rsid w:val="0042662F"/>
    <w:rsid w:val="00430435"/>
    <w:rsid w:val="00430832"/>
    <w:rsid w:val="0043358C"/>
    <w:rsid w:val="0043757F"/>
    <w:rsid w:val="00440FF9"/>
    <w:rsid w:val="00441E40"/>
    <w:rsid w:val="00446B96"/>
    <w:rsid w:val="00447F64"/>
    <w:rsid w:val="004509F7"/>
    <w:rsid w:val="004514C4"/>
    <w:rsid w:val="00452EA9"/>
    <w:rsid w:val="00455BE9"/>
    <w:rsid w:val="004568C5"/>
    <w:rsid w:val="004579B4"/>
    <w:rsid w:val="00461377"/>
    <w:rsid w:val="00462628"/>
    <w:rsid w:val="004673E7"/>
    <w:rsid w:val="00470E1E"/>
    <w:rsid w:val="0048055B"/>
    <w:rsid w:val="00481134"/>
    <w:rsid w:val="00481F40"/>
    <w:rsid w:val="00487E1E"/>
    <w:rsid w:val="004908B9"/>
    <w:rsid w:val="00493B5F"/>
    <w:rsid w:val="00493F18"/>
    <w:rsid w:val="004954A7"/>
    <w:rsid w:val="00496B42"/>
    <w:rsid w:val="00497234"/>
    <w:rsid w:val="004A0639"/>
    <w:rsid w:val="004A3352"/>
    <w:rsid w:val="004A3C0D"/>
    <w:rsid w:val="004A3EA4"/>
    <w:rsid w:val="004A478C"/>
    <w:rsid w:val="004B07EA"/>
    <w:rsid w:val="004C1351"/>
    <w:rsid w:val="004C34F8"/>
    <w:rsid w:val="004C3A17"/>
    <w:rsid w:val="004C4526"/>
    <w:rsid w:val="004C4D9D"/>
    <w:rsid w:val="004C4FD5"/>
    <w:rsid w:val="004C63F8"/>
    <w:rsid w:val="004D3184"/>
    <w:rsid w:val="004D404A"/>
    <w:rsid w:val="004D4C91"/>
    <w:rsid w:val="004D6CA9"/>
    <w:rsid w:val="004E2396"/>
    <w:rsid w:val="004E77D2"/>
    <w:rsid w:val="004F28BD"/>
    <w:rsid w:val="004F301B"/>
    <w:rsid w:val="004F3AED"/>
    <w:rsid w:val="004F5895"/>
    <w:rsid w:val="00500569"/>
    <w:rsid w:val="005043C9"/>
    <w:rsid w:val="00506C95"/>
    <w:rsid w:val="005070AB"/>
    <w:rsid w:val="00513475"/>
    <w:rsid w:val="005208E0"/>
    <w:rsid w:val="0052177D"/>
    <w:rsid w:val="00522A9A"/>
    <w:rsid w:val="00530373"/>
    <w:rsid w:val="00530EB1"/>
    <w:rsid w:val="00530ECF"/>
    <w:rsid w:val="00533426"/>
    <w:rsid w:val="005336D3"/>
    <w:rsid w:val="00533CCA"/>
    <w:rsid w:val="005418B9"/>
    <w:rsid w:val="0054253B"/>
    <w:rsid w:val="00543639"/>
    <w:rsid w:val="00547986"/>
    <w:rsid w:val="0055452E"/>
    <w:rsid w:val="0055639C"/>
    <w:rsid w:val="0055675A"/>
    <w:rsid w:val="005568A4"/>
    <w:rsid w:val="00556B68"/>
    <w:rsid w:val="00563C29"/>
    <w:rsid w:val="00565462"/>
    <w:rsid w:val="005701D2"/>
    <w:rsid w:val="00585304"/>
    <w:rsid w:val="00586886"/>
    <w:rsid w:val="005901BC"/>
    <w:rsid w:val="005908F2"/>
    <w:rsid w:val="005911FB"/>
    <w:rsid w:val="00592F7D"/>
    <w:rsid w:val="005970F4"/>
    <w:rsid w:val="00597717"/>
    <w:rsid w:val="005A0B59"/>
    <w:rsid w:val="005A23D0"/>
    <w:rsid w:val="005A3DCA"/>
    <w:rsid w:val="005A6BD2"/>
    <w:rsid w:val="005A6BFF"/>
    <w:rsid w:val="005A70E2"/>
    <w:rsid w:val="005B08F0"/>
    <w:rsid w:val="005B0ECC"/>
    <w:rsid w:val="005B1BFE"/>
    <w:rsid w:val="005B3E7F"/>
    <w:rsid w:val="005B512C"/>
    <w:rsid w:val="005B6229"/>
    <w:rsid w:val="005B68D7"/>
    <w:rsid w:val="005C2223"/>
    <w:rsid w:val="005C315F"/>
    <w:rsid w:val="005C4D63"/>
    <w:rsid w:val="005C690C"/>
    <w:rsid w:val="005D0FF8"/>
    <w:rsid w:val="005D12A4"/>
    <w:rsid w:val="005D2684"/>
    <w:rsid w:val="005D373F"/>
    <w:rsid w:val="005D4BF8"/>
    <w:rsid w:val="005D655E"/>
    <w:rsid w:val="005D6C48"/>
    <w:rsid w:val="005E0A43"/>
    <w:rsid w:val="005E13A9"/>
    <w:rsid w:val="005E2B5A"/>
    <w:rsid w:val="005E3654"/>
    <w:rsid w:val="005E40FA"/>
    <w:rsid w:val="005E47F9"/>
    <w:rsid w:val="005E4A56"/>
    <w:rsid w:val="005E503E"/>
    <w:rsid w:val="005E6F4B"/>
    <w:rsid w:val="005E7567"/>
    <w:rsid w:val="005E7A6E"/>
    <w:rsid w:val="005F02D4"/>
    <w:rsid w:val="005F062B"/>
    <w:rsid w:val="005F36E9"/>
    <w:rsid w:val="005F5C0B"/>
    <w:rsid w:val="005F639E"/>
    <w:rsid w:val="006017F9"/>
    <w:rsid w:val="00601CD2"/>
    <w:rsid w:val="0060263B"/>
    <w:rsid w:val="00602965"/>
    <w:rsid w:val="00603403"/>
    <w:rsid w:val="00607539"/>
    <w:rsid w:val="00607A9F"/>
    <w:rsid w:val="00614E86"/>
    <w:rsid w:val="00615D3E"/>
    <w:rsid w:val="00620699"/>
    <w:rsid w:val="00621C3F"/>
    <w:rsid w:val="0062338A"/>
    <w:rsid w:val="00623A04"/>
    <w:rsid w:val="00623E97"/>
    <w:rsid w:val="00624707"/>
    <w:rsid w:val="00625DD9"/>
    <w:rsid w:val="006260E8"/>
    <w:rsid w:val="00632105"/>
    <w:rsid w:val="006333CD"/>
    <w:rsid w:val="00633D87"/>
    <w:rsid w:val="006346FA"/>
    <w:rsid w:val="006359CF"/>
    <w:rsid w:val="00637C07"/>
    <w:rsid w:val="00637E94"/>
    <w:rsid w:val="006430A4"/>
    <w:rsid w:val="00644282"/>
    <w:rsid w:val="00645C6C"/>
    <w:rsid w:val="00646937"/>
    <w:rsid w:val="00651A2D"/>
    <w:rsid w:val="006539A7"/>
    <w:rsid w:val="00654CA1"/>
    <w:rsid w:val="00656A5A"/>
    <w:rsid w:val="00656C02"/>
    <w:rsid w:val="00663027"/>
    <w:rsid w:val="00663965"/>
    <w:rsid w:val="00663F64"/>
    <w:rsid w:val="0066710E"/>
    <w:rsid w:val="00676F45"/>
    <w:rsid w:val="00681C7C"/>
    <w:rsid w:val="00682B08"/>
    <w:rsid w:val="00682DBA"/>
    <w:rsid w:val="006938AD"/>
    <w:rsid w:val="00694648"/>
    <w:rsid w:val="0069530C"/>
    <w:rsid w:val="00695895"/>
    <w:rsid w:val="00696585"/>
    <w:rsid w:val="006966D8"/>
    <w:rsid w:val="006A0913"/>
    <w:rsid w:val="006A118E"/>
    <w:rsid w:val="006A27C0"/>
    <w:rsid w:val="006A3303"/>
    <w:rsid w:val="006A6CA6"/>
    <w:rsid w:val="006A7E38"/>
    <w:rsid w:val="006B4716"/>
    <w:rsid w:val="006B5016"/>
    <w:rsid w:val="006B5020"/>
    <w:rsid w:val="006B5F04"/>
    <w:rsid w:val="006B78F5"/>
    <w:rsid w:val="006C29FE"/>
    <w:rsid w:val="006C415A"/>
    <w:rsid w:val="006C444D"/>
    <w:rsid w:val="006C78DB"/>
    <w:rsid w:val="006D056C"/>
    <w:rsid w:val="006D71DA"/>
    <w:rsid w:val="006D77EE"/>
    <w:rsid w:val="006E1ADA"/>
    <w:rsid w:val="006E5AAD"/>
    <w:rsid w:val="006E5D6C"/>
    <w:rsid w:val="006E649C"/>
    <w:rsid w:val="006E795E"/>
    <w:rsid w:val="006F0450"/>
    <w:rsid w:val="006F04F7"/>
    <w:rsid w:val="006F2030"/>
    <w:rsid w:val="006F37E5"/>
    <w:rsid w:val="006F414D"/>
    <w:rsid w:val="006F4352"/>
    <w:rsid w:val="006F450F"/>
    <w:rsid w:val="006F4E72"/>
    <w:rsid w:val="006F6E60"/>
    <w:rsid w:val="0070618C"/>
    <w:rsid w:val="00706674"/>
    <w:rsid w:val="00706FBE"/>
    <w:rsid w:val="00710310"/>
    <w:rsid w:val="0071128E"/>
    <w:rsid w:val="00712C66"/>
    <w:rsid w:val="00720A02"/>
    <w:rsid w:val="00720C08"/>
    <w:rsid w:val="00722355"/>
    <w:rsid w:val="007259CB"/>
    <w:rsid w:val="00726140"/>
    <w:rsid w:val="00727BA1"/>
    <w:rsid w:val="00730DDB"/>
    <w:rsid w:val="0073114B"/>
    <w:rsid w:val="00732CD3"/>
    <w:rsid w:val="00733073"/>
    <w:rsid w:val="00734B1E"/>
    <w:rsid w:val="00734E43"/>
    <w:rsid w:val="007353F8"/>
    <w:rsid w:val="007360F4"/>
    <w:rsid w:val="00737E40"/>
    <w:rsid w:val="00741CEB"/>
    <w:rsid w:val="00741FEF"/>
    <w:rsid w:val="00743A9F"/>
    <w:rsid w:val="00744FE3"/>
    <w:rsid w:val="007471E2"/>
    <w:rsid w:val="00747560"/>
    <w:rsid w:val="00747CC8"/>
    <w:rsid w:val="0075047E"/>
    <w:rsid w:val="00751244"/>
    <w:rsid w:val="0075209A"/>
    <w:rsid w:val="00770957"/>
    <w:rsid w:val="0077336F"/>
    <w:rsid w:val="007741AF"/>
    <w:rsid w:val="007801D2"/>
    <w:rsid w:val="00780B26"/>
    <w:rsid w:val="007838B0"/>
    <w:rsid w:val="0078432B"/>
    <w:rsid w:val="00785C85"/>
    <w:rsid w:val="00791B86"/>
    <w:rsid w:val="00794A19"/>
    <w:rsid w:val="007A40E5"/>
    <w:rsid w:val="007A47FD"/>
    <w:rsid w:val="007A725F"/>
    <w:rsid w:val="007A73A2"/>
    <w:rsid w:val="007A73DE"/>
    <w:rsid w:val="007B07AF"/>
    <w:rsid w:val="007B0A90"/>
    <w:rsid w:val="007B1938"/>
    <w:rsid w:val="007B1CFB"/>
    <w:rsid w:val="007B44B6"/>
    <w:rsid w:val="007B4D7D"/>
    <w:rsid w:val="007B703A"/>
    <w:rsid w:val="007C3A21"/>
    <w:rsid w:val="007C600E"/>
    <w:rsid w:val="007D11D9"/>
    <w:rsid w:val="007E04AF"/>
    <w:rsid w:val="007E1DB6"/>
    <w:rsid w:val="007E3A33"/>
    <w:rsid w:val="007E4748"/>
    <w:rsid w:val="007E52F6"/>
    <w:rsid w:val="007E5BCB"/>
    <w:rsid w:val="00802A6C"/>
    <w:rsid w:val="00803C6B"/>
    <w:rsid w:val="008044AF"/>
    <w:rsid w:val="0080591E"/>
    <w:rsid w:val="008062F6"/>
    <w:rsid w:val="008103BB"/>
    <w:rsid w:val="008143A3"/>
    <w:rsid w:val="008149A8"/>
    <w:rsid w:val="00814E4D"/>
    <w:rsid w:val="008162F5"/>
    <w:rsid w:val="0082589E"/>
    <w:rsid w:val="00825C1D"/>
    <w:rsid w:val="00832A51"/>
    <w:rsid w:val="00835432"/>
    <w:rsid w:val="0083617A"/>
    <w:rsid w:val="00836860"/>
    <w:rsid w:val="00840180"/>
    <w:rsid w:val="00842BB5"/>
    <w:rsid w:val="0084457B"/>
    <w:rsid w:val="00846781"/>
    <w:rsid w:val="0084684E"/>
    <w:rsid w:val="00846961"/>
    <w:rsid w:val="00847B7C"/>
    <w:rsid w:val="008529C7"/>
    <w:rsid w:val="00852BF1"/>
    <w:rsid w:val="008538E0"/>
    <w:rsid w:val="00855006"/>
    <w:rsid w:val="008555FC"/>
    <w:rsid w:val="008561B6"/>
    <w:rsid w:val="00865423"/>
    <w:rsid w:val="00867046"/>
    <w:rsid w:val="008673E5"/>
    <w:rsid w:val="00867978"/>
    <w:rsid w:val="00876AE4"/>
    <w:rsid w:val="00882391"/>
    <w:rsid w:val="00886748"/>
    <w:rsid w:val="008879E4"/>
    <w:rsid w:val="0089077A"/>
    <w:rsid w:val="008925CF"/>
    <w:rsid w:val="008A058C"/>
    <w:rsid w:val="008A1F7B"/>
    <w:rsid w:val="008A3454"/>
    <w:rsid w:val="008A4F65"/>
    <w:rsid w:val="008B376A"/>
    <w:rsid w:val="008B5436"/>
    <w:rsid w:val="008B5F23"/>
    <w:rsid w:val="008B7C6C"/>
    <w:rsid w:val="008B7E22"/>
    <w:rsid w:val="008C0E20"/>
    <w:rsid w:val="008C127B"/>
    <w:rsid w:val="008C1E1D"/>
    <w:rsid w:val="008C35A7"/>
    <w:rsid w:val="008C6C56"/>
    <w:rsid w:val="008C6E12"/>
    <w:rsid w:val="008C70C8"/>
    <w:rsid w:val="008D01C6"/>
    <w:rsid w:val="008D1376"/>
    <w:rsid w:val="008D2044"/>
    <w:rsid w:val="008D7F9D"/>
    <w:rsid w:val="008E02C7"/>
    <w:rsid w:val="008E06BB"/>
    <w:rsid w:val="008E164F"/>
    <w:rsid w:val="008E1789"/>
    <w:rsid w:val="008E2118"/>
    <w:rsid w:val="008E3E2D"/>
    <w:rsid w:val="008E4262"/>
    <w:rsid w:val="008E51BF"/>
    <w:rsid w:val="008F04AB"/>
    <w:rsid w:val="008F22F9"/>
    <w:rsid w:val="008F2ABE"/>
    <w:rsid w:val="008F44A5"/>
    <w:rsid w:val="008F6221"/>
    <w:rsid w:val="008F624A"/>
    <w:rsid w:val="008F7B5F"/>
    <w:rsid w:val="0090204F"/>
    <w:rsid w:val="0090481B"/>
    <w:rsid w:val="00907AF6"/>
    <w:rsid w:val="00907BB5"/>
    <w:rsid w:val="00910502"/>
    <w:rsid w:val="00910957"/>
    <w:rsid w:val="00912845"/>
    <w:rsid w:val="00912EED"/>
    <w:rsid w:val="00914E90"/>
    <w:rsid w:val="00920F98"/>
    <w:rsid w:val="00920FDD"/>
    <w:rsid w:val="00927929"/>
    <w:rsid w:val="009304F1"/>
    <w:rsid w:val="00930AA7"/>
    <w:rsid w:val="009317C9"/>
    <w:rsid w:val="009338AF"/>
    <w:rsid w:val="00933F97"/>
    <w:rsid w:val="00935555"/>
    <w:rsid w:val="00940120"/>
    <w:rsid w:val="00940A18"/>
    <w:rsid w:val="0094527D"/>
    <w:rsid w:val="0094611D"/>
    <w:rsid w:val="00951E5E"/>
    <w:rsid w:val="00952484"/>
    <w:rsid w:val="00954078"/>
    <w:rsid w:val="00954F63"/>
    <w:rsid w:val="0095610F"/>
    <w:rsid w:val="00961E8E"/>
    <w:rsid w:val="009623E3"/>
    <w:rsid w:val="00963269"/>
    <w:rsid w:val="00970DEA"/>
    <w:rsid w:val="009716C9"/>
    <w:rsid w:val="00971F4C"/>
    <w:rsid w:val="009724CA"/>
    <w:rsid w:val="009745C4"/>
    <w:rsid w:val="0097649B"/>
    <w:rsid w:val="009768E8"/>
    <w:rsid w:val="00983A43"/>
    <w:rsid w:val="00985F19"/>
    <w:rsid w:val="00986820"/>
    <w:rsid w:val="00993AF2"/>
    <w:rsid w:val="009951C2"/>
    <w:rsid w:val="009A1683"/>
    <w:rsid w:val="009A2229"/>
    <w:rsid w:val="009A2940"/>
    <w:rsid w:val="009A2A2B"/>
    <w:rsid w:val="009A3553"/>
    <w:rsid w:val="009A543F"/>
    <w:rsid w:val="009A6280"/>
    <w:rsid w:val="009B020B"/>
    <w:rsid w:val="009B172A"/>
    <w:rsid w:val="009B734F"/>
    <w:rsid w:val="009C0352"/>
    <w:rsid w:val="009C03DA"/>
    <w:rsid w:val="009C075E"/>
    <w:rsid w:val="009C4D4D"/>
    <w:rsid w:val="009D2A37"/>
    <w:rsid w:val="009D48A7"/>
    <w:rsid w:val="009D714D"/>
    <w:rsid w:val="009E2808"/>
    <w:rsid w:val="009E3BFE"/>
    <w:rsid w:val="009E490C"/>
    <w:rsid w:val="009E4B16"/>
    <w:rsid w:val="009E54EC"/>
    <w:rsid w:val="009E7745"/>
    <w:rsid w:val="009E7B5C"/>
    <w:rsid w:val="009F1388"/>
    <w:rsid w:val="009F2350"/>
    <w:rsid w:val="009F6EAA"/>
    <w:rsid w:val="009F72B2"/>
    <w:rsid w:val="00A01815"/>
    <w:rsid w:val="00A04775"/>
    <w:rsid w:val="00A06676"/>
    <w:rsid w:val="00A0670A"/>
    <w:rsid w:val="00A127EB"/>
    <w:rsid w:val="00A22E95"/>
    <w:rsid w:val="00A238A6"/>
    <w:rsid w:val="00A31C91"/>
    <w:rsid w:val="00A33112"/>
    <w:rsid w:val="00A33AAF"/>
    <w:rsid w:val="00A34ACE"/>
    <w:rsid w:val="00A34EA0"/>
    <w:rsid w:val="00A350A3"/>
    <w:rsid w:val="00A365B8"/>
    <w:rsid w:val="00A37AA7"/>
    <w:rsid w:val="00A37EB2"/>
    <w:rsid w:val="00A40296"/>
    <w:rsid w:val="00A4181D"/>
    <w:rsid w:val="00A41C43"/>
    <w:rsid w:val="00A436F2"/>
    <w:rsid w:val="00A45FDB"/>
    <w:rsid w:val="00A46846"/>
    <w:rsid w:val="00A46F99"/>
    <w:rsid w:val="00A47B3C"/>
    <w:rsid w:val="00A516E3"/>
    <w:rsid w:val="00A5196E"/>
    <w:rsid w:val="00A524D9"/>
    <w:rsid w:val="00A53B52"/>
    <w:rsid w:val="00A54B95"/>
    <w:rsid w:val="00A55C4C"/>
    <w:rsid w:val="00A561A3"/>
    <w:rsid w:val="00A57529"/>
    <w:rsid w:val="00A60292"/>
    <w:rsid w:val="00A65539"/>
    <w:rsid w:val="00A66B0B"/>
    <w:rsid w:val="00A74354"/>
    <w:rsid w:val="00A7471F"/>
    <w:rsid w:val="00A749F9"/>
    <w:rsid w:val="00A76F86"/>
    <w:rsid w:val="00A85E85"/>
    <w:rsid w:val="00A86C77"/>
    <w:rsid w:val="00A9288C"/>
    <w:rsid w:val="00A95442"/>
    <w:rsid w:val="00A96731"/>
    <w:rsid w:val="00A97A78"/>
    <w:rsid w:val="00A97ABA"/>
    <w:rsid w:val="00AA247A"/>
    <w:rsid w:val="00AA4AE2"/>
    <w:rsid w:val="00AB0A05"/>
    <w:rsid w:val="00AB32D0"/>
    <w:rsid w:val="00AB6C28"/>
    <w:rsid w:val="00AB70E8"/>
    <w:rsid w:val="00AC1A22"/>
    <w:rsid w:val="00AC65AC"/>
    <w:rsid w:val="00AC7ACF"/>
    <w:rsid w:val="00AC7FDE"/>
    <w:rsid w:val="00AD11EA"/>
    <w:rsid w:val="00AD195C"/>
    <w:rsid w:val="00AD273B"/>
    <w:rsid w:val="00AD30A4"/>
    <w:rsid w:val="00AD30EF"/>
    <w:rsid w:val="00AD3E8E"/>
    <w:rsid w:val="00AE60D8"/>
    <w:rsid w:val="00AE775B"/>
    <w:rsid w:val="00AF13CB"/>
    <w:rsid w:val="00AF1676"/>
    <w:rsid w:val="00AF2853"/>
    <w:rsid w:val="00AF4889"/>
    <w:rsid w:val="00AF5FCB"/>
    <w:rsid w:val="00AF65C3"/>
    <w:rsid w:val="00B00647"/>
    <w:rsid w:val="00B009C1"/>
    <w:rsid w:val="00B06626"/>
    <w:rsid w:val="00B1354A"/>
    <w:rsid w:val="00B14C6D"/>
    <w:rsid w:val="00B1522E"/>
    <w:rsid w:val="00B15940"/>
    <w:rsid w:val="00B16B8A"/>
    <w:rsid w:val="00B263DC"/>
    <w:rsid w:val="00B30DE6"/>
    <w:rsid w:val="00B368E3"/>
    <w:rsid w:val="00B37399"/>
    <w:rsid w:val="00B3765D"/>
    <w:rsid w:val="00B42F29"/>
    <w:rsid w:val="00B42FDD"/>
    <w:rsid w:val="00B43416"/>
    <w:rsid w:val="00B464A9"/>
    <w:rsid w:val="00B519E4"/>
    <w:rsid w:val="00B530ED"/>
    <w:rsid w:val="00B54093"/>
    <w:rsid w:val="00B56F2E"/>
    <w:rsid w:val="00B577AF"/>
    <w:rsid w:val="00B57EB9"/>
    <w:rsid w:val="00B658E7"/>
    <w:rsid w:val="00B673FF"/>
    <w:rsid w:val="00B67F92"/>
    <w:rsid w:val="00B7180C"/>
    <w:rsid w:val="00B71B1D"/>
    <w:rsid w:val="00B77D12"/>
    <w:rsid w:val="00B77F64"/>
    <w:rsid w:val="00B80110"/>
    <w:rsid w:val="00B8046B"/>
    <w:rsid w:val="00B80559"/>
    <w:rsid w:val="00B809E7"/>
    <w:rsid w:val="00B80E3F"/>
    <w:rsid w:val="00B8472B"/>
    <w:rsid w:val="00B85951"/>
    <w:rsid w:val="00B86056"/>
    <w:rsid w:val="00B90BFA"/>
    <w:rsid w:val="00B90D36"/>
    <w:rsid w:val="00B92331"/>
    <w:rsid w:val="00B94D0E"/>
    <w:rsid w:val="00B95E81"/>
    <w:rsid w:val="00B96219"/>
    <w:rsid w:val="00B9719E"/>
    <w:rsid w:val="00BA1FBA"/>
    <w:rsid w:val="00BA3079"/>
    <w:rsid w:val="00BA3C07"/>
    <w:rsid w:val="00BA3FD8"/>
    <w:rsid w:val="00BA789C"/>
    <w:rsid w:val="00BA7D1C"/>
    <w:rsid w:val="00BB0F09"/>
    <w:rsid w:val="00BB275E"/>
    <w:rsid w:val="00BB3F8D"/>
    <w:rsid w:val="00BB447D"/>
    <w:rsid w:val="00BB4A93"/>
    <w:rsid w:val="00BB5BC7"/>
    <w:rsid w:val="00BC0E7C"/>
    <w:rsid w:val="00BC1669"/>
    <w:rsid w:val="00BC1CB4"/>
    <w:rsid w:val="00BC2D46"/>
    <w:rsid w:val="00BC2F87"/>
    <w:rsid w:val="00BC6D39"/>
    <w:rsid w:val="00BD2970"/>
    <w:rsid w:val="00BE1427"/>
    <w:rsid w:val="00BE17DE"/>
    <w:rsid w:val="00BE1E1D"/>
    <w:rsid w:val="00BE326B"/>
    <w:rsid w:val="00BE3F5F"/>
    <w:rsid w:val="00BE79FE"/>
    <w:rsid w:val="00BF0152"/>
    <w:rsid w:val="00BF07BB"/>
    <w:rsid w:val="00BF5A3C"/>
    <w:rsid w:val="00BF5B7A"/>
    <w:rsid w:val="00BF77EC"/>
    <w:rsid w:val="00C0187D"/>
    <w:rsid w:val="00C033B9"/>
    <w:rsid w:val="00C05000"/>
    <w:rsid w:val="00C07627"/>
    <w:rsid w:val="00C07635"/>
    <w:rsid w:val="00C10B6A"/>
    <w:rsid w:val="00C11320"/>
    <w:rsid w:val="00C159FE"/>
    <w:rsid w:val="00C165EF"/>
    <w:rsid w:val="00C1692F"/>
    <w:rsid w:val="00C217BF"/>
    <w:rsid w:val="00C217F3"/>
    <w:rsid w:val="00C22A58"/>
    <w:rsid w:val="00C24B80"/>
    <w:rsid w:val="00C310BB"/>
    <w:rsid w:val="00C33A67"/>
    <w:rsid w:val="00C34450"/>
    <w:rsid w:val="00C3458B"/>
    <w:rsid w:val="00C35439"/>
    <w:rsid w:val="00C37943"/>
    <w:rsid w:val="00C44E12"/>
    <w:rsid w:val="00C44EF1"/>
    <w:rsid w:val="00C44F04"/>
    <w:rsid w:val="00C46764"/>
    <w:rsid w:val="00C4697D"/>
    <w:rsid w:val="00C50284"/>
    <w:rsid w:val="00C623BF"/>
    <w:rsid w:val="00C62A1C"/>
    <w:rsid w:val="00C739FB"/>
    <w:rsid w:val="00C740FD"/>
    <w:rsid w:val="00C772A6"/>
    <w:rsid w:val="00C8040B"/>
    <w:rsid w:val="00C87074"/>
    <w:rsid w:val="00C9079E"/>
    <w:rsid w:val="00C90D7B"/>
    <w:rsid w:val="00C90FB4"/>
    <w:rsid w:val="00C926A6"/>
    <w:rsid w:val="00C95F45"/>
    <w:rsid w:val="00CA268F"/>
    <w:rsid w:val="00CA422C"/>
    <w:rsid w:val="00CA4742"/>
    <w:rsid w:val="00CA6A9E"/>
    <w:rsid w:val="00CA7CC6"/>
    <w:rsid w:val="00CB26C8"/>
    <w:rsid w:val="00CB282C"/>
    <w:rsid w:val="00CB31E2"/>
    <w:rsid w:val="00CB435D"/>
    <w:rsid w:val="00CC0FB1"/>
    <w:rsid w:val="00CC3AA1"/>
    <w:rsid w:val="00CC47CA"/>
    <w:rsid w:val="00CC70B1"/>
    <w:rsid w:val="00CC7275"/>
    <w:rsid w:val="00CD2042"/>
    <w:rsid w:val="00CD5D80"/>
    <w:rsid w:val="00CD6FF9"/>
    <w:rsid w:val="00CE1F3B"/>
    <w:rsid w:val="00CE3D8F"/>
    <w:rsid w:val="00CE490A"/>
    <w:rsid w:val="00CE6703"/>
    <w:rsid w:val="00CE7433"/>
    <w:rsid w:val="00CF189A"/>
    <w:rsid w:val="00CF1D4E"/>
    <w:rsid w:val="00CF1EBB"/>
    <w:rsid w:val="00CF351C"/>
    <w:rsid w:val="00CF400D"/>
    <w:rsid w:val="00CF4EFD"/>
    <w:rsid w:val="00CF64BE"/>
    <w:rsid w:val="00CF6678"/>
    <w:rsid w:val="00CF6B4A"/>
    <w:rsid w:val="00D0231E"/>
    <w:rsid w:val="00D02DD5"/>
    <w:rsid w:val="00D0517C"/>
    <w:rsid w:val="00D05293"/>
    <w:rsid w:val="00D0657F"/>
    <w:rsid w:val="00D076B1"/>
    <w:rsid w:val="00D078C4"/>
    <w:rsid w:val="00D12453"/>
    <w:rsid w:val="00D2031D"/>
    <w:rsid w:val="00D30B99"/>
    <w:rsid w:val="00D32F33"/>
    <w:rsid w:val="00D40A44"/>
    <w:rsid w:val="00D411C5"/>
    <w:rsid w:val="00D418ED"/>
    <w:rsid w:val="00D41CB7"/>
    <w:rsid w:val="00D42565"/>
    <w:rsid w:val="00D42BFA"/>
    <w:rsid w:val="00D45526"/>
    <w:rsid w:val="00D51B37"/>
    <w:rsid w:val="00D51B91"/>
    <w:rsid w:val="00D56497"/>
    <w:rsid w:val="00D633F0"/>
    <w:rsid w:val="00D63EC3"/>
    <w:rsid w:val="00D64DFE"/>
    <w:rsid w:val="00D64F16"/>
    <w:rsid w:val="00D6714F"/>
    <w:rsid w:val="00D72DDD"/>
    <w:rsid w:val="00D730EA"/>
    <w:rsid w:val="00D7317B"/>
    <w:rsid w:val="00D747B5"/>
    <w:rsid w:val="00D74D87"/>
    <w:rsid w:val="00D752DC"/>
    <w:rsid w:val="00D75AF6"/>
    <w:rsid w:val="00D778FD"/>
    <w:rsid w:val="00D77A76"/>
    <w:rsid w:val="00D857C8"/>
    <w:rsid w:val="00D858C3"/>
    <w:rsid w:val="00D86EA1"/>
    <w:rsid w:val="00D914A0"/>
    <w:rsid w:val="00D91B03"/>
    <w:rsid w:val="00D92DEF"/>
    <w:rsid w:val="00D97D2B"/>
    <w:rsid w:val="00DA2D5A"/>
    <w:rsid w:val="00DA3DA5"/>
    <w:rsid w:val="00DA5CBB"/>
    <w:rsid w:val="00DA60A5"/>
    <w:rsid w:val="00DA6390"/>
    <w:rsid w:val="00DA7CD9"/>
    <w:rsid w:val="00DB12BB"/>
    <w:rsid w:val="00DB3B00"/>
    <w:rsid w:val="00DB467D"/>
    <w:rsid w:val="00DB5628"/>
    <w:rsid w:val="00DC1712"/>
    <w:rsid w:val="00DC1C93"/>
    <w:rsid w:val="00DC2725"/>
    <w:rsid w:val="00DC2879"/>
    <w:rsid w:val="00DC3E8C"/>
    <w:rsid w:val="00DC4779"/>
    <w:rsid w:val="00DC4955"/>
    <w:rsid w:val="00DC5D9C"/>
    <w:rsid w:val="00DC69F2"/>
    <w:rsid w:val="00DD0455"/>
    <w:rsid w:val="00DD1002"/>
    <w:rsid w:val="00DD246B"/>
    <w:rsid w:val="00DD4B14"/>
    <w:rsid w:val="00DD79F3"/>
    <w:rsid w:val="00DD7CDF"/>
    <w:rsid w:val="00DE06AE"/>
    <w:rsid w:val="00DE28D4"/>
    <w:rsid w:val="00DE2C71"/>
    <w:rsid w:val="00DE49B4"/>
    <w:rsid w:val="00DE557C"/>
    <w:rsid w:val="00DF015B"/>
    <w:rsid w:val="00DF0468"/>
    <w:rsid w:val="00DF3804"/>
    <w:rsid w:val="00DF7B66"/>
    <w:rsid w:val="00E013AB"/>
    <w:rsid w:val="00E01873"/>
    <w:rsid w:val="00E01E48"/>
    <w:rsid w:val="00E03BDA"/>
    <w:rsid w:val="00E05A43"/>
    <w:rsid w:val="00E05E5B"/>
    <w:rsid w:val="00E12676"/>
    <w:rsid w:val="00E12EB2"/>
    <w:rsid w:val="00E151D6"/>
    <w:rsid w:val="00E15CBA"/>
    <w:rsid w:val="00E17669"/>
    <w:rsid w:val="00E25A07"/>
    <w:rsid w:val="00E35BCD"/>
    <w:rsid w:val="00E410F7"/>
    <w:rsid w:val="00E4198F"/>
    <w:rsid w:val="00E448B2"/>
    <w:rsid w:val="00E458ED"/>
    <w:rsid w:val="00E47DFD"/>
    <w:rsid w:val="00E5037A"/>
    <w:rsid w:val="00E51A4E"/>
    <w:rsid w:val="00E529A5"/>
    <w:rsid w:val="00E569B5"/>
    <w:rsid w:val="00E57F53"/>
    <w:rsid w:val="00E6068F"/>
    <w:rsid w:val="00E617C8"/>
    <w:rsid w:val="00E61C8B"/>
    <w:rsid w:val="00E66DA8"/>
    <w:rsid w:val="00E67A61"/>
    <w:rsid w:val="00E72877"/>
    <w:rsid w:val="00E73B9F"/>
    <w:rsid w:val="00E752C9"/>
    <w:rsid w:val="00E76E1C"/>
    <w:rsid w:val="00E8078E"/>
    <w:rsid w:val="00E80C9B"/>
    <w:rsid w:val="00E81668"/>
    <w:rsid w:val="00E81FE0"/>
    <w:rsid w:val="00E831DF"/>
    <w:rsid w:val="00E84532"/>
    <w:rsid w:val="00E85EF6"/>
    <w:rsid w:val="00E9055B"/>
    <w:rsid w:val="00E90DE3"/>
    <w:rsid w:val="00E912F1"/>
    <w:rsid w:val="00E91A13"/>
    <w:rsid w:val="00E96F65"/>
    <w:rsid w:val="00EA0B4E"/>
    <w:rsid w:val="00EA139F"/>
    <w:rsid w:val="00EA52E2"/>
    <w:rsid w:val="00EA5B8B"/>
    <w:rsid w:val="00EA681B"/>
    <w:rsid w:val="00EA6C91"/>
    <w:rsid w:val="00EA78DB"/>
    <w:rsid w:val="00EB0415"/>
    <w:rsid w:val="00EB1970"/>
    <w:rsid w:val="00EB2FB3"/>
    <w:rsid w:val="00EB588A"/>
    <w:rsid w:val="00EC1207"/>
    <w:rsid w:val="00EC4816"/>
    <w:rsid w:val="00EC6296"/>
    <w:rsid w:val="00EC6CCE"/>
    <w:rsid w:val="00ED16AB"/>
    <w:rsid w:val="00ED5DC4"/>
    <w:rsid w:val="00ED6251"/>
    <w:rsid w:val="00ED7798"/>
    <w:rsid w:val="00EE0021"/>
    <w:rsid w:val="00EE0BFD"/>
    <w:rsid w:val="00EE5133"/>
    <w:rsid w:val="00EE558A"/>
    <w:rsid w:val="00EE5A8B"/>
    <w:rsid w:val="00EE6855"/>
    <w:rsid w:val="00EE695A"/>
    <w:rsid w:val="00EF2644"/>
    <w:rsid w:val="00EF2A6D"/>
    <w:rsid w:val="00EF32F7"/>
    <w:rsid w:val="00EF3D93"/>
    <w:rsid w:val="00EF49AE"/>
    <w:rsid w:val="00EF63F2"/>
    <w:rsid w:val="00F043C3"/>
    <w:rsid w:val="00F063DA"/>
    <w:rsid w:val="00F10698"/>
    <w:rsid w:val="00F11F05"/>
    <w:rsid w:val="00F22D58"/>
    <w:rsid w:val="00F24CC7"/>
    <w:rsid w:val="00F33E0D"/>
    <w:rsid w:val="00F340C3"/>
    <w:rsid w:val="00F43865"/>
    <w:rsid w:val="00F4450E"/>
    <w:rsid w:val="00F44CAB"/>
    <w:rsid w:val="00F46D0B"/>
    <w:rsid w:val="00F50A0C"/>
    <w:rsid w:val="00F52E26"/>
    <w:rsid w:val="00F56DCA"/>
    <w:rsid w:val="00F6072F"/>
    <w:rsid w:val="00F61C47"/>
    <w:rsid w:val="00F638F0"/>
    <w:rsid w:val="00F65070"/>
    <w:rsid w:val="00F6508E"/>
    <w:rsid w:val="00F65D98"/>
    <w:rsid w:val="00F65E12"/>
    <w:rsid w:val="00F672B6"/>
    <w:rsid w:val="00F73627"/>
    <w:rsid w:val="00F73BD5"/>
    <w:rsid w:val="00F74833"/>
    <w:rsid w:val="00F7580B"/>
    <w:rsid w:val="00F77AD0"/>
    <w:rsid w:val="00F805FC"/>
    <w:rsid w:val="00F8599C"/>
    <w:rsid w:val="00F92667"/>
    <w:rsid w:val="00F94C5D"/>
    <w:rsid w:val="00F95320"/>
    <w:rsid w:val="00FA0EAA"/>
    <w:rsid w:val="00FA0FC0"/>
    <w:rsid w:val="00FA2DF5"/>
    <w:rsid w:val="00FA4BDD"/>
    <w:rsid w:val="00FA664F"/>
    <w:rsid w:val="00FA795A"/>
    <w:rsid w:val="00FB35F0"/>
    <w:rsid w:val="00FB7693"/>
    <w:rsid w:val="00FC111E"/>
    <w:rsid w:val="00FC39ED"/>
    <w:rsid w:val="00FC42B7"/>
    <w:rsid w:val="00FC5FE1"/>
    <w:rsid w:val="00FC6CCA"/>
    <w:rsid w:val="00FD5ACC"/>
    <w:rsid w:val="00FD72E1"/>
    <w:rsid w:val="00FE2084"/>
    <w:rsid w:val="00FE225B"/>
    <w:rsid w:val="00FE37C2"/>
    <w:rsid w:val="00FE602A"/>
    <w:rsid w:val="00FE602F"/>
    <w:rsid w:val="00FE646E"/>
    <w:rsid w:val="00FE6D3E"/>
    <w:rsid w:val="00FE738F"/>
    <w:rsid w:val="00FF1447"/>
    <w:rsid w:val="00FF5E7C"/>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uiPriority w:val="9"/>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customStyle="1" w:styleId="cf01">
    <w:name w:val="cf01"/>
    <w:basedOn w:val="DefaultParagraphFont"/>
    <w:rsid w:val="004D3184"/>
    <w:rPr>
      <w:rFonts w:ascii="Segoe UI" w:hAnsi="Segoe UI" w:cs="Segoe UI" w:hint="default"/>
      <w:sz w:val="18"/>
      <w:szCs w:val="18"/>
    </w:rPr>
  </w:style>
  <w:style w:type="paragraph" w:customStyle="1" w:styleId="pf0">
    <w:name w:val="pf0"/>
    <w:basedOn w:val="Normal"/>
    <w:rsid w:val="00C354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522A9A"/>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353">
      <w:bodyDiv w:val="1"/>
      <w:marLeft w:val="0"/>
      <w:marRight w:val="0"/>
      <w:marTop w:val="0"/>
      <w:marBottom w:val="0"/>
      <w:divBdr>
        <w:top w:val="none" w:sz="0" w:space="0" w:color="auto"/>
        <w:left w:val="none" w:sz="0" w:space="0" w:color="auto"/>
        <w:bottom w:val="none" w:sz="0" w:space="0" w:color="auto"/>
        <w:right w:val="none" w:sz="0" w:space="0" w:color="auto"/>
      </w:divBdr>
    </w:div>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29843658">
      <w:bodyDiv w:val="1"/>
      <w:marLeft w:val="0"/>
      <w:marRight w:val="0"/>
      <w:marTop w:val="0"/>
      <w:marBottom w:val="0"/>
      <w:divBdr>
        <w:top w:val="none" w:sz="0" w:space="0" w:color="auto"/>
        <w:left w:val="none" w:sz="0" w:space="0" w:color="auto"/>
        <w:bottom w:val="none" w:sz="0" w:space="0" w:color="auto"/>
        <w:right w:val="none" w:sz="0" w:space="0" w:color="auto"/>
      </w:divBdr>
    </w:div>
    <w:div w:id="43801032">
      <w:bodyDiv w:val="1"/>
      <w:marLeft w:val="0"/>
      <w:marRight w:val="0"/>
      <w:marTop w:val="0"/>
      <w:marBottom w:val="0"/>
      <w:divBdr>
        <w:top w:val="none" w:sz="0" w:space="0" w:color="auto"/>
        <w:left w:val="none" w:sz="0" w:space="0" w:color="auto"/>
        <w:bottom w:val="none" w:sz="0" w:space="0" w:color="auto"/>
        <w:right w:val="none" w:sz="0" w:space="0" w:color="auto"/>
      </w:divBdr>
    </w:div>
    <w:div w:id="67533896">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125591670">
      <w:bodyDiv w:val="1"/>
      <w:marLeft w:val="0"/>
      <w:marRight w:val="0"/>
      <w:marTop w:val="0"/>
      <w:marBottom w:val="0"/>
      <w:divBdr>
        <w:top w:val="none" w:sz="0" w:space="0" w:color="auto"/>
        <w:left w:val="none" w:sz="0" w:space="0" w:color="auto"/>
        <w:bottom w:val="none" w:sz="0" w:space="0" w:color="auto"/>
        <w:right w:val="none" w:sz="0" w:space="0" w:color="auto"/>
      </w:divBdr>
    </w:div>
    <w:div w:id="134955923">
      <w:bodyDiv w:val="1"/>
      <w:marLeft w:val="0"/>
      <w:marRight w:val="0"/>
      <w:marTop w:val="0"/>
      <w:marBottom w:val="0"/>
      <w:divBdr>
        <w:top w:val="none" w:sz="0" w:space="0" w:color="auto"/>
        <w:left w:val="none" w:sz="0" w:space="0" w:color="auto"/>
        <w:bottom w:val="none" w:sz="0" w:space="0" w:color="auto"/>
        <w:right w:val="none" w:sz="0" w:space="0" w:color="auto"/>
      </w:divBdr>
    </w:div>
    <w:div w:id="179509294">
      <w:bodyDiv w:val="1"/>
      <w:marLeft w:val="0"/>
      <w:marRight w:val="0"/>
      <w:marTop w:val="0"/>
      <w:marBottom w:val="0"/>
      <w:divBdr>
        <w:top w:val="none" w:sz="0" w:space="0" w:color="auto"/>
        <w:left w:val="none" w:sz="0" w:space="0" w:color="auto"/>
        <w:bottom w:val="none" w:sz="0" w:space="0" w:color="auto"/>
        <w:right w:val="none" w:sz="0" w:space="0" w:color="auto"/>
      </w:divBdr>
    </w:div>
    <w:div w:id="204025762">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270208915">
      <w:bodyDiv w:val="1"/>
      <w:marLeft w:val="0"/>
      <w:marRight w:val="0"/>
      <w:marTop w:val="0"/>
      <w:marBottom w:val="0"/>
      <w:divBdr>
        <w:top w:val="none" w:sz="0" w:space="0" w:color="auto"/>
        <w:left w:val="none" w:sz="0" w:space="0" w:color="auto"/>
        <w:bottom w:val="none" w:sz="0" w:space="0" w:color="auto"/>
        <w:right w:val="none" w:sz="0" w:space="0" w:color="auto"/>
      </w:divBdr>
    </w:div>
    <w:div w:id="289362721">
      <w:bodyDiv w:val="1"/>
      <w:marLeft w:val="0"/>
      <w:marRight w:val="0"/>
      <w:marTop w:val="0"/>
      <w:marBottom w:val="0"/>
      <w:divBdr>
        <w:top w:val="none" w:sz="0" w:space="0" w:color="auto"/>
        <w:left w:val="none" w:sz="0" w:space="0" w:color="auto"/>
        <w:bottom w:val="none" w:sz="0" w:space="0" w:color="auto"/>
        <w:right w:val="none" w:sz="0" w:space="0" w:color="auto"/>
      </w:divBdr>
    </w:div>
    <w:div w:id="289627095">
      <w:bodyDiv w:val="1"/>
      <w:marLeft w:val="0"/>
      <w:marRight w:val="0"/>
      <w:marTop w:val="0"/>
      <w:marBottom w:val="0"/>
      <w:divBdr>
        <w:top w:val="none" w:sz="0" w:space="0" w:color="auto"/>
        <w:left w:val="none" w:sz="0" w:space="0" w:color="auto"/>
        <w:bottom w:val="none" w:sz="0" w:space="0" w:color="auto"/>
        <w:right w:val="none" w:sz="0" w:space="0" w:color="auto"/>
      </w:divBdr>
    </w:div>
    <w:div w:id="312492122">
      <w:bodyDiv w:val="1"/>
      <w:marLeft w:val="0"/>
      <w:marRight w:val="0"/>
      <w:marTop w:val="0"/>
      <w:marBottom w:val="0"/>
      <w:divBdr>
        <w:top w:val="none" w:sz="0" w:space="0" w:color="auto"/>
        <w:left w:val="none" w:sz="0" w:space="0" w:color="auto"/>
        <w:bottom w:val="none" w:sz="0" w:space="0" w:color="auto"/>
        <w:right w:val="none" w:sz="0" w:space="0" w:color="auto"/>
      </w:divBdr>
    </w:div>
    <w:div w:id="320811365">
      <w:bodyDiv w:val="1"/>
      <w:marLeft w:val="0"/>
      <w:marRight w:val="0"/>
      <w:marTop w:val="0"/>
      <w:marBottom w:val="0"/>
      <w:divBdr>
        <w:top w:val="none" w:sz="0" w:space="0" w:color="auto"/>
        <w:left w:val="none" w:sz="0" w:space="0" w:color="auto"/>
        <w:bottom w:val="none" w:sz="0" w:space="0" w:color="auto"/>
        <w:right w:val="none" w:sz="0" w:space="0" w:color="auto"/>
      </w:divBdr>
    </w:div>
    <w:div w:id="344209004">
      <w:bodyDiv w:val="1"/>
      <w:marLeft w:val="0"/>
      <w:marRight w:val="0"/>
      <w:marTop w:val="0"/>
      <w:marBottom w:val="0"/>
      <w:divBdr>
        <w:top w:val="none" w:sz="0" w:space="0" w:color="auto"/>
        <w:left w:val="none" w:sz="0" w:space="0" w:color="auto"/>
        <w:bottom w:val="none" w:sz="0" w:space="0" w:color="auto"/>
        <w:right w:val="none" w:sz="0" w:space="0" w:color="auto"/>
      </w:divBdr>
    </w:div>
    <w:div w:id="353456035">
      <w:bodyDiv w:val="1"/>
      <w:marLeft w:val="0"/>
      <w:marRight w:val="0"/>
      <w:marTop w:val="0"/>
      <w:marBottom w:val="0"/>
      <w:divBdr>
        <w:top w:val="none" w:sz="0" w:space="0" w:color="auto"/>
        <w:left w:val="none" w:sz="0" w:space="0" w:color="auto"/>
        <w:bottom w:val="none" w:sz="0" w:space="0" w:color="auto"/>
        <w:right w:val="none" w:sz="0" w:space="0" w:color="auto"/>
      </w:divBdr>
    </w:div>
    <w:div w:id="436565176">
      <w:bodyDiv w:val="1"/>
      <w:marLeft w:val="0"/>
      <w:marRight w:val="0"/>
      <w:marTop w:val="0"/>
      <w:marBottom w:val="0"/>
      <w:divBdr>
        <w:top w:val="none" w:sz="0" w:space="0" w:color="auto"/>
        <w:left w:val="none" w:sz="0" w:space="0" w:color="auto"/>
        <w:bottom w:val="none" w:sz="0" w:space="0" w:color="auto"/>
        <w:right w:val="none" w:sz="0" w:space="0" w:color="auto"/>
      </w:divBdr>
    </w:div>
    <w:div w:id="455686441">
      <w:bodyDiv w:val="1"/>
      <w:marLeft w:val="0"/>
      <w:marRight w:val="0"/>
      <w:marTop w:val="0"/>
      <w:marBottom w:val="0"/>
      <w:divBdr>
        <w:top w:val="none" w:sz="0" w:space="0" w:color="auto"/>
        <w:left w:val="none" w:sz="0" w:space="0" w:color="auto"/>
        <w:bottom w:val="none" w:sz="0" w:space="0" w:color="auto"/>
        <w:right w:val="none" w:sz="0" w:space="0" w:color="auto"/>
      </w:divBdr>
    </w:div>
    <w:div w:id="465899413">
      <w:bodyDiv w:val="1"/>
      <w:marLeft w:val="0"/>
      <w:marRight w:val="0"/>
      <w:marTop w:val="0"/>
      <w:marBottom w:val="0"/>
      <w:divBdr>
        <w:top w:val="none" w:sz="0" w:space="0" w:color="auto"/>
        <w:left w:val="none" w:sz="0" w:space="0" w:color="auto"/>
        <w:bottom w:val="none" w:sz="0" w:space="0" w:color="auto"/>
        <w:right w:val="none" w:sz="0" w:space="0" w:color="auto"/>
      </w:divBdr>
    </w:div>
    <w:div w:id="472216179">
      <w:bodyDiv w:val="1"/>
      <w:marLeft w:val="0"/>
      <w:marRight w:val="0"/>
      <w:marTop w:val="0"/>
      <w:marBottom w:val="0"/>
      <w:divBdr>
        <w:top w:val="none" w:sz="0" w:space="0" w:color="auto"/>
        <w:left w:val="none" w:sz="0" w:space="0" w:color="auto"/>
        <w:bottom w:val="none" w:sz="0" w:space="0" w:color="auto"/>
        <w:right w:val="none" w:sz="0" w:space="0" w:color="auto"/>
      </w:divBdr>
    </w:div>
    <w:div w:id="484471648">
      <w:bodyDiv w:val="1"/>
      <w:marLeft w:val="0"/>
      <w:marRight w:val="0"/>
      <w:marTop w:val="0"/>
      <w:marBottom w:val="0"/>
      <w:divBdr>
        <w:top w:val="none" w:sz="0" w:space="0" w:color="auto"/>
        <w:left w:val="none" w:sz="0" w:space="0" w:color="auto"/>
        <w:bottom w:val="none" w:sz="0" w:space="0" w:color="auto"/>
        <w:right w:val="none" w:sz="0" w:space="0" w:color="auto"/>
      </w:divBdr>
    </w:div>
    <w:div w:id="514196544">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719399227">
      <w:bodyDiv w:val="1"/>
      <w:marLeft w:val="0"/>
      <w:marRight w:val="0"/>
      <w:marTop w:val="0"/>
      <w:marBottom w:val="0"/>
      <w:divBdr>
        <w:top w:val="none" w:sz="0" w:space="0" w:color="auto"/>
        <w:left w:val="none" w:sz="0" w:space="0" w:color="auto"/>
        <w:bottom w:val="none" w:sz="0" w:space="0" w:color="auto"/>
        <w:right w:val="none" w:sz="0" w:space="0" w:color="auto"/>
      </w:divBdr>
    </w:div>
    <w:div w:id="762606855">
      <w:bodyDiv w:val="1"/>
      <w:marLeft w:val="0"/>
      <w:marRight w:val="0"/>
      <w:marTop w:val="0"/>
      <w:marBottom w:val="0"/>
      <w:divBdr>
        <w:top w:val="none" w:sz="0" w:space="0" w:color="auto"/>
        <w:left w:val="none" w:sz="0" w:space="0" w:color="auto"/>
        <w:bottom w:val="none" w:sz="0" w:space="0" w:color="auto"/>
        <w:right w:val="none" w:sz="0" w:space="0" w:color="auto"/>
      </w:divBdr>
    </w:div>
    <w:div w:id="852694794">
      <w:bodyDiv w:val="1"/>
      <w:marLeft w:val="0"/>
      <w:marRight w:val="0"/>
      <w:marTop w:val="0"/>
      <w:marBottom w:val="0"/>
      <w:divBdr>
        <w:top w:val="none" w:sz="0" w:space="0" w:color="auto"/>
        <w:left w:val="none" w:sz="0" w:space="0" w:color="auto"/>
        <w:bottom w:val="none" w:sz="0" w:space="0" w:color="auto"/>
        <w:right w:val="none" w:sz="0" w:space="0" w:color="auto"/>
      </w:divBdr>
    </w:div>
    <w:div w:id="877208331">
      <w:bodyDiv w:val="1"/>
      <w:marLeft w:val="0"/>
      <w:marRight w:val="0"/>
      <w:marTop w:val="0"/>
      <w:marBottom w:val="0"/>
      <w:divBdr>
        <w:top w:val="none" w:sz="0" w:space="0" w:color="auto"/>
        <w:left w:val="none" w:sz="0" w:space="0" w:color="auto"/>
        <w:bottom w:val="none" w:sz="0" w:space="0" w:color="auto"/>
        <w:right w:val="none" w:sz="0" w:space="0" w:color="auto"/>
      </w:divBdr>
    </w:div>
    <w:div w:id="947393703">
      <w:bodyDiv w:val="1"/>
      <w:marLeft w:val="0"/>
      <w:marRight w:val="0"/>
      <w:marTop w:val="0"/>
      <w:marBottom w:val="0"/>
      <w:divBdr>
        <w:top w:val="none" w:sz="0" w:space="0" w:color="auto"/>
        <w:left w:val="none" w:sz="0" w:space="0" w:color="auto"/>
        <w:bottom w:val="none" w:sz="0" w:space="0" w:color="auto"/>
        <w:right w:val="none" w:sz="0" w:space="0" w:color="auto"/>
      </w:divBdr>
    </w:div>
    <w:div w:id="958535558">
      <w:bodyDiv w:val="1"/>
      <w:marLeft w:val="0"/>
      <w:marRight w:val="0"/>
      <w:marTop w:val="0"/>
      <w:marBottom w:val="0"/>
      <w:divBdr>
        <w:top w:val="none" w:sz="0" w:space="0" w:color="auto"/>
        <w:left w:val="none" w:sz="0" w:space="0" w:color="auto"/>
        <w:bottom w:val="none" w:sz="0" w:space="0" w:color="auto"/>
        <w:right w:val="none" w:sz="0" w:space="0" w:color="auto"/>
      </w:divBdr>
    </w:div>
    <w:div w:id="1007363833">
      <w:bodyDiv w:val="1"/>
      <w:marLeft w:val="0"/>
      <w:marRight w:val="0"/>
      <w:marTop w:val="0"/>
      <w:marBottom w:val="0"/>
      <w:divBdr>
        <w:top w:val="none" w:sz="0" w:space="0" w:color="auto"/>
        <w:left w:val="none" w:sz="0" w:space="0" w:color="auto"/>
        <w:bottom w:val="none" w:sz="0" w:space="0" w:color="auto"/>
        <w:right w:val="none" w:sz="0" w:space="0" w:color="auto"/>
      </w:divBdr>
    </w:div>
    <w:div w:id="1087119151">
      <w:bodyDiv w:val="1"/>
      <w:marLeft w:val="0"/>
      <w:marRight w:val="0"/>
      <w:marTop w:val="0"/>
      <w:marBottom w:val="0"/>
      <w:divBdr>
        <w:top w:val="none" w:sz="0" w:space="0" w:color="auto"/>
        <w:left w:val="none" w:sz="0" w:space="0" w:color="auto"/>
        <w:bottom w:val="none" w:sz="0" w:space="0" w:color="auto"/>
        <w:right w:val="none" w:sz="0" w:space="0" w:color="auto"/>
      </w:divBdr>
    </w:div>
    <w:div w:id="1129200155">
      <w:bodyDiv w:val="1"/>
      <w:marLeft w:val="0"/>
      <w:marRight w:val="0"/>
      <w:marTop w:val="0"/>
      <w:marBottom w:val="0"/>
      <w:divBdr>
        <w:top w:val="none" w:sz="0" w:space="0" w:color="auto"/>
        <w:left w:val="none" w:sz="0" w:space="0" w:color="auto"/>
        <w:bottom w:val="none" w:sz="0" w:space="0" w:color="auto"/>
        <w:right w:val="none" w:sz="0" w:space="0" w:color="auto"/>
      </w:divBdr>
    </w:div>
    <w:div w:id="1160075895">
      <w:bodyDiv w:val="1"/>
      <w:marLeft w:val="0"/>
      <w:marRight w:val="0"/>
      <w:marTop w:val="0"/>
      <w:marBottom w:val="0"/>
      <w:divBdr>
        <w:top w:val="none" w:sz="0" w:space="0" w:color="auto"/>
        <w:left w:val="none" w:sz="0" w:space="0" w:color="auto"/>
        <w:bottom w:val="none" w:sz="0" w:space="0" w:color="auto"/>
        <w:right w:val="none" w:sz="0" w:space="0" w:color="auto"/>
      </w:divBdr>
    </w:div>
    <w:div w:id="1178619813">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636071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368944303">
      <w:bodyDiv w:val="1"/>
      <w:marLeft w:val="0"/>
      <w:marRight w:val="0"/>
      <w:marTop w:val="0"/>
      <w:marBottom w:val="0"/>
      <w:divBdr>
        <w:top w:val="none" w:sz="0" w:space="0" w:color="auto"/>
        <w:left w:val="none" w:sz="0" w:space="0" w:color="auto"/>
        <w:bottom w:val="none" w:sz="0" w:space="0" w:color="auto"/>
        <w:right w:val="none" w:sz="0" w:space="0" w:color="auto"/>
      </w:divBdr>
    </w:div>
    <w:div w:id="1406564402">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464230888">
      <w:bodyDiv w:val="1"/>
      <w:marLeft w:val="0"/>
      <w:marRight w:val="0"/>
      <w:marTop w:val="0"/>
      <w:marBottom w:val="0"/>
      <w:divBdr>
        <w:top w:val="none" w:sz="0" w:space="0" w:color="auto"/>
        <w:left w:val="none" w:sz="0" w:space="0" w:color="auto"/>
        <w:bottom w:val="none" w:sz="0" w:space="0" w:color="auto"/>
        <w:right w:val="none" w:sz="0" w:space="0" w:color="auto"/>
      </w:divBdr>
    </w:div>
    <w:div w:id="1465729350">
      <w:bodyDiv w:val="1"/>
      <w:marLeft w:val="0"/>
      <w:marRight w:val="0"/>
      <w:marTop w:val="0"/>
      <w:marBottom w:val="0"/>
      <w:divBdr>
        <w:top w:val="none" w:sz="0" w:space="0" w:color="auto"/>
        <w:left w:val="none" w:sz="0" w:space="0" w:color="auto"/>
        <w:bottom w:val="none" w:sz="0" w:space="0" w:color="auto"/>
        <w:right w:val="none" w:sz="0" w:space="0" w:color="auto"/>
      </w:divBdr>
    </w:div>
    <w:div w:id="1468208009">
      <w:bodyDiv w:val="1"/>
      <w:marLeft w:val="0"/>
      <w:marRight w:val="0"/>
      <w:marTop w:val="0"/>
      <w:marBottom w:val="0"/>
      <w:divBdr>
        <w:top w:val="none" w:sz="0" w:space="0" w:color="auto"/>
        <w:left w:val="none" w:sz="0" w:space="0" w:color="auto"/>
        <w:bottom w:val="none" w:sz="0" w:space="0" w:color="auto"/>
        <w:right w:val="none" w:sz="0" w:space="0" w:color="auto"/>
      </w:divBdr>
    </w:div>
    <w:div w:id="1511799902">
      <w:bodyDiv w:val="1"/>
      <w:marLeft w:val="0"/>
      <w:marRight w:val="0"/>
      <w:marTop w:val="0"/>
      <w:marBottom w:val="0"/>
      <w:divBdr>
        <w:top w:val="none" w:sz="0" w:space="0" w:color="auto"/>
        <w:left w:val="none" w:sz="0" w:space="0" w:color="auto"/>
        <w:bottom w:val="none" w:sz="0" w:space="0" w:color="auto"/>
        <w:right w:val="none" w:sz="0" w:space="0" w:color="auto"/>
      </w:divBdr>
    </w:div>
    <w:div w:id="1581137719">
      <w:bodyDiv w:val="1"/>
      <w:marLeft w:val="0"/>
      <w:marRight w:val="0"/>
      <w:marTop w:val="0"/>
      <w:marBottom w:val="0"/>
      <w:divBdr>
        <w:top w:val="none" w:sz="0" w:space="0" w:color="auto"/>
        <w:left w:val="none" w:sz="0" w:space="0" w:color="auto"/>
        <w:bottom w:val="none" w:sz="0" w:space="0" w:color="auto"/>
        <w:right w:val="none" w:sz="0" w:space="0" w:color="auto"/>
      </w:divBdr>
    </w:div>
    <w:div w:id="1589583932">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599093474">
      <w:bodyDiv w:val="1"/>
      <w:marLeft w:val="0"/>
      <w:marRight w:val="0"/>
      <w:marTop w:val="0"/>
      <w:marBottom w:val="0"/>
      <w:divBdr>
        <w:top w:val="none" w:sz="0" w:space="0" w:color="auto"/>
        <w:left w:val="none" w:sz="0" w:space="0" w:color="auto"/>
        <w:bottom w:val="none" w:sz="0" w:space="0" w:color="auto"/>
        <w:right w:val="none" w:sz="0" w:space="0" w:color="auto"/>
      </w:divBdr>
    </w:div>
    <w:div w:id="1631129113">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641034028">
      <w:bodyDiv w:val="1"/>
      <w:marLeft w:val="0"/>
      <w:marRight w:val="0"/>
      <w:marTop w:val="0"/>
      <w:marBottom w:val="0"/>
      <w:divBdr>
        <w:top w:val="none" w:sz="0" w:space="0" w:color="auto"/>
        <w:left w:val="none" w:sz="0" w:space="0" w:color="auto"/>
        <w:bottom w:val="none" w:sz="0" w:space="0" w:color="auto"/>
        <w:right w:val="none" w:sz="0" w:space="0" w:color="auto"/>
      </w:divBdr>
    </w:div>
    <w:div w:id="1741052415">
      <w:bodyDiv w:val="1"/>
      <w:marLeft w:val="0"/>
      <w:marRight w:val="0"/>
      <w:marTop w:val="0"/>
      <w:marBottom w:val="0"/>
      <w:divBdr>
        <w:top w:val="none" w:sz="0" w:space="0" w:color="auto"/>
        <w:left w:val="none" w:sz="0" w:space="0" w:color="auto"/>
        <w:bottom w:val="none" w:sz="0" w:space="0" w:color="auto"/>
        <w:right w:val="none" w:sz="0" w:space="0" w:color="auto"/>
      </w:divBdr>
    </w:div>
    <w:div w:id="1743136369">
      <w:bodyDiv w:val="1"/>
      <w:marLeft w:val="0"/>
      <w:marRight w:val="0"/>
      <w:marTop w:val="0"/>
      <w:marBottom w:val="0"/>
      <w:divBdr>
        <w:top w:val="none" w:sz="0" w:space="0" w:color="auto"/>
        <w:left w:val="none" w:sz="0" w:space="0" w:color="auto"/>
        <w:bottom w:val="none" w:sz="0" w:space="0" w:color="auto"/>
        <w:right w:val="none" w:sz="0" w:space="0" w:color="auto"/>
      </w:divBdr>
    </w:div>
    <w:div w:id="1762335037">
      <w:bodyDiv w:val="1"/>
      <w:marLeft w:val="0"/>
      <w:marRight w:val="0"/>
      <w:marTop w:val="0"/>
      <w:marBottom w:val="0"/>
      <w:divBdr>
        <w:top w:val="none" w:sz="0" w:space="0" w:color="auto"/>
        <w:left w:val="none" w:sz="0" w:space="0" w:color="auto"/>
        <w:bottom w:val="none" w:sz="0" w:space="0" w:color="auto"/>
        <w:right w:val="none" w:sz="0" w:space="0" w:color="auto"/>
      </w:divBdr>
    </w:div>
    <w:div w:id="1776709123">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1896892567">
      <w:bodyDiv w:val="1"/>
      <w:marLeft w:val="0"/>
      <w:marRight w:val="0"/>
      <w:marTop w:val="0"/>
      <w:marBottom w:val="0"/>
      <w:divBdr>
        <w:top w:val="none" w:sz="0" w:space="0" w:color="auto"/>
        <w:left w:val="none" w:sz="0" w:space="0" w:color="auto"/>
        <w:bottom w:val="none" w:sz="0" w:space="0" w:color="auto"/>
        <w:right w:val="none" w:sz="0" w:space="0" w:color="auto"/>
      </w:divBdr>
    </w:div>
    <w:div w:id="1980114931">
      <w:bodyDiv w:val="1"/>
      <w:marLeft w:val="0"/>
      <w:marRight w:val="0"/>
      <w:marTop w:val="0"/>
      <w:marBottom w:val="0"/>
      <w:divBdr>
        <w:top w:val="none" w:sz="0" w:space="0" w:color="auto"/>
        <w:left w:val="none" w:sz="0" w:space="0" w:color="auto"/>
        <w:bottom w:val="none" w:sz="0" w:space="0" w:color="auto"/>
        <w:right w:val="none" w:sz="0" w:space="0" w:color="auto"/>
      </w:divBdr>
    </w:div>
    <w:div w:id="1987081350">
      <w:bodyDiv w:val="1"/>
      <w:marLeft w:val="0"/>
      <w:marRight w:val="0"/>
      <w:marTop w:val="0"/>
      <w:marBottom w:val="0"/>
      <w:divBdr>
        <w:top w:val="none" w:sz="0" w:space="0" w:color="auto"/>
        <w:left w:val="none" w:sz="0" w:space="0" w:color="auto"/>
        <w:bottom w:val="none" w:sz="0" w:space="0" w:color="auto"/>
        <w:right w:val="none" w:sz="0" w:space="0" w:color="auto"/>
      </w:divBdr>
    </w:div>
    <w:div w:id="1995255360">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 w:id="2022316644">
      <w:bodyDiv w:val="1"/>
      <w:marLeft w:val="0"/>
      <w:marRight w:val="0"/>
      <w:marTop w:val="0"/>
      <w:marBottom w:val="0"/>
      <w:divBdr>
        <w:top w:val="none" w:sz="0" w:space="0" w:color="auto"/>
        <w:left w:val="none" w:sz="0" w:space="0" w:color="auto"/>
        <w:bottom w:val="none" w:sz="0" w:space="0" w:color="auto"/>
        <w:right w:val="none" w:sz="0" w:space="0" w:color="auto"/>
      </w:divBdr>
    </w:div>
    <w:div w:id="2036885692">
      <w:bodyDiv w:val="1"/>
      <w:marLeft w:val="0"/>
      <w:marRight w:val="0"/>
      <w:marTop w:val="0"/>
      <w:marBottom w:val="0"/>
      <w:divBdr>
        <w:top w:val="none" w:sz="0" w:space="0" w:color="auto"/>
        <w:left w:val="none" w:sz="0" w:space="0" w:color="auto"/>
        <w:bottom w:val="none" w:sz="0" w:space="0" w:color="auto"/>
        <w:right w:val="none" w:sz="0" w:space="0" w:color="auto"/>
      </w:divBdr>
    </w:div>
    <w:div w:id="2047756980">
      <w:bodyDiv w:val="1"/>
      <w:marLeft w:val="0"/>
      <w:marRight w:val="0"/>
      <w:marTop w:val="0"/>
      <w:marBottom w:val="0"/>
      <w:divBdr>
        <w:top w:val="none" w:sz="0" w:space="0" w:color="auto"/>
        <w:left w:val="none" w:sz="0" w:space="0" w:color="auto"/>
        <w:bottom w:val="none" w:sz="0" w:space="0" w:color="auto"/>
        <w:right w:val="none" w:sz="0" w:space="0" w:color="auto"/>
      </w:divBdr>
    </w:div>
    <w:div w:id="21338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18</Pages>
  <Words>11111</Words>
  <Characters>63334</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464</cp:revision>
  <dcterms:created xsi:type="dcterms:W3CDTF">2025-01-29T14:51:00Z</dcterms:created>
  <dcterms:modified xsi:type="dcterms:W3CDTF">2025-05-13T07:19:00Z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ies>
</file>